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65" w:rsidRDefault="00D66665" w:rsidP="00D66665">
      <w:pPr>
        <w:autoSpaceDE w:val="0"/>
        <w:autoSpaceDN w:val="0"/>
        <w:adjustRightInd w:val="0"/>
        <w:spacing w:after="0" w:line="240" w:lineRule="auto"/>
        <w:ind w:firstLine="709"/>
        <w:jc w:val="center"/>
        <w:outlineLvl w:val="0"/>
        <w:rPr>
          <w:rFonts w:ascii="Times New Roman" w:eastAsia="Times New Roman" w:hAnsi="Times New Roman" w:cs="Times New Roman"/>
          <w:sz w:val="27"/>
          <w:szCs w:val="27"/>
          <w:lang w:eastAsia="ru-RU"/>
        </w:rPr>
      </w:pPr>
    </w:p>
    <w:p w:rsidR="009B6818" w:rsidRDefault="009B6818" w:rsidP="00D66665">
      <w:pPr>
        <w:autoSpaceDE w:val="0"/>
        <w:autoSpaceDN w:val="0"/>
        <w:adjustRightInd w:val="0"/>
        <w:spacing w:after="0" w:line="240" w:lineRule="auto"/>
        <w:ind w:firstLine="709"/>
        <w:jc w:val="center"/>
        <w:outlineLvl w:val="0"/>
        <w:rPr>
          <w:rFonts w:ascii="Times New Roman" w:eastAsia="Times New Roman" w:hAnsi="Times New Roman" w:cs="Times New Roman"/>
          <w:sz w:val="27"/>
          <w:szCs w:val="27"/>
          <w:lang w:eastAsia="ru-RU"/>
        </w:rPr>
      </w:pPr>
    </w:p>
    <w:p w:rsidR="009B6818" w:rsidRDefault="009B6818" w:rsidP="00D66665">
      <w:pPr>
        <w:autoSpaceDE w:val="0"/>
        <w:autoSpaceDN w:val="0"/>
        <w:adjustRightInd w:val="0"/>
        <w:spacing w:after="0" w:line="240" w:lineRule="auto"/>
        <w:ind w:firstLine="709"/>
        <w:jc w:val="center"/>
        <w:outlineLvl w:val="0"/>
        <w:rPr>
          <w:rFonts w:ascii="Times New Roman" w:eastAsia="Times New Roman" w:hAnsi="Times New Roman" w:cs="Times New Roman"/>
          <w:sz w:val="27"/>
          <w:szCs w:val="27"/>
          <w:lang w:eastAsia="ru-RU"/>
        </w:rPr>
      </w:pPr>
    </w:p>
    <w:p w:rsidR="009B6818" w:rsidRDefault="009B6818" w:rsidP="00D66665">
      <w:pPr>
        <w:autoSpaceDE w:val="0"/>
        <w:autoSpaceDN w:val="0"/>
        <w:adjustRightInd w:val="0"/>
        <w:spacing w:after="0" w:line="240" w:lineRule="auto"/>
        <w:ind w:firstLine="709"/>
        <w:jc w:val="center"/>
        <w:outlineLvl w:val="0"/>
        <w:rPr>
          <w:rFonts w:ascii="Times New Roman" w:eastAsia="Times New Roman" w:hAnsi="Times New Roman" w:cs="Times New Roman"/>
          <w:sz w:val="27"/>
          <w:szCs w:val="27"/>
          <w:lang w:eastAsia="ru-RU"/>
        </w:rPr>
      </w:pPr>
    </w:p>
    <w:p w:rsidR="009B6818" w:rsidRDefault="009B6818" w:rsidP="00D66665">
      <w:pPr>
        <w:autoSpaceDE w:val="0"/>
        <w:autoSpaceDN w:val="0"/>
        <w:adjustRightInd w:val="0"/>
        <w:spacing w:after="0" w:line="240" w:lineRule="auto"/>
        <w:ind w:firstLine="709"/>
        <w:jc w:val="center"/>
        <w:outlineLvl w:val="0"/>
        <w:rPr>
          <w:rFonts w:ascii="Times New Roman" w:eastAsia="Times New Roman" w:hAnsi="Times New Roman" w:cs="Times New Roman"/>
          <w:sz w:val="27"/>
          <w:szCs w:val="27"/>
          <w:lang w:eastAsia="ru-RU"/>
        </w:rPr>
      </w:pPr>
    </w:p>
    <w:p w:rsidR="009B6818" w:rsidRDefault="009B6818" w:rsidP="00D66665">
      <w:pPr>
        <w:autoSpaceDE w:val="0"/>
        <w:autoSpaceDN w:val="0"/>
        <w:adjustRightInd w:val="0"/>
        <w:spacing w:after="0" w:line="240" w:lineRule="auto"/>
        <w:ind w:firstLine="709"/>
        <w:jc w:val="center"/>
        <w:outlineLvl w:val="0"/>
        <w:rPr>
          <w:rFonts w:ascii="Times New Roman" w:eastAsia="Times New Roman" w:hAnsi="Times New Roman" w:cs="Times New Roman"/>
          <w:sz w:val="27"/>
          <w:szCs w:val="27"/>
          <w:lang w:eastAsia="ru-RU"/>
        </w:rPr>
      </w:pPr>
    </w:p>
    <w:p w:rsidR="009B6818" w:rsidRDefault="009B6818" w:rsidP="00D66665">
      <w:pPr>
        <w:autoSpaceDE w:val="0"/>
        <w:autoSpaceDN w:val="0"/>
        <w:adjustRightInd w:val="0"/>
        <w:spacing w:after="0" w:line="240" w:lineRule="auto"/>
        <w:ind w:firstLine="709"/>
        <w:jc w:val="center"/>
        <w:outlineLvl w:val="0"/>
        <w:rPr>
          <w:rFonts w:ascii="Times New Roman" w:eastAsia="Times New Roman" w:hAnsi="Times New Roman" w:cs="Times New Roman"/>
          <w:sz w:val="27"/>
          <w:szCs w:val="27"/>
          <w:lang w:eastAsia="ru-RU"/>
        </w:rPr>
      </w:pPr>
    </w:p>
    <w:p w:rsidR="009B6818" w:rsidRDefault="009B6818" w:rsidP="00D66665">
      <w:pPr>
        <w:autoSpaceDE w:val="0"/>
        <w:autoSpaceDN w:val="0"/>
        <w:adjustRightInd w:val="0"/>
        <w:spacing w:after="0" w:line="240" w:lineRule="auto"/>
        <w:ind w:firstLine="709"/>
        <w:jc w:val="center"/>
        <w:outlineLvl w:val="0"/>
        <w:rPr>
          <w:rFonts w:ascii="Times New Roman" w:eastAsia="Times New Roman" w:hAnsi="Times New Roman" w:cs="Times New Roman"/>
          <w:sz w:val="27"/>
          <w:szCs w:val="27"/>
          <w:lang w:eastAsia="ru-RU"/>
        </w:rPr>
      </w:pPr>
    </w:p>
    <w:p w:rsidR="009B6818" w:rsidRDefault="009B6818" w:rsidP="00D66665">
      <w:pPr>
        <w:autoSpaceDE w:val="0"/>
        <w:autoSpaceDN w:val="0"/>
        <w:adjustRightInd w:val="0"/>
        <w:spacing w:after="0" w:line="240" w:lineRule="auto"/>
        <w:ind w:firstLine="709"/>
        <w:jc w:val="center"/>
        <w:outlineLvl w:val="0"/>
        <w:rPr>
          <w:rFonts w:ascii="Times New Roman" w:eastAsia="Calibri" w:hAnsi="Times New Roman" w:cs="Times New Roman"/>
          <w:bCs/>
          <w:sz w:val="27"/>
          <w:szCs w:val="27"/>
        </w:rPr>
      </w:pPr>
    </w:p>
    <w:p w:rsidR="009B6818" w:rsidRDefault="009B6818" w:rsidP="00D66665">
      <w:pPr>
        <w:autoSpaceDE w:val="0"/>
        <w:autoSpaceDN w:val="0"/>
        <w:adjustRightInd w:val="0"/>
        <w:spacing w:after="0" w:line="240" w:lineRule="auto"/>
        <w:ind w:firstLine="709"/>
        <w:jc w:val="center"/>
        <w:outlineLvl w:val="0"/>
        <w:rPr>
          <w:rFonts w:ascii="Times New Roman" w:eastAsia="Calibri" w:hAnsi="Times New Roman" w:cs="Times New Roman"/>
          <w:bCs/>
          <w:sz w:val="27"/>
          <w:szCs w:val="27"/>
        </w:rPr>
      </w:pPr>
    </w:p>
    <w:p w:rsidR="009B6818" w:rsidRDefault="009B6818" w:rsidP="00D66665">
      <w:pPr>
        <w:autoSpaceDE w:val="0"/>
        <w:autoSpaceDN w:val="0"/>
        <w:adjustRightInd w:val="0"/>
        <w:spacing w:after="0" w:line="240" w:lineRule="auto"/>
        <w:ind w:firstLine="709"/>
        <w:jc w:val="center"/>
        <w:outlineLvl w:val="0"/>
        <w:rPr>
          <w:rFonts w:ascii="Times New Roman" w:eastAsia="Calibri" w:hAnsi="Times New Roman" w:cs="Times New Roman"/>
          <w:bCs/>
          <w:sz w:val="27"/>
          <w:szCs w:val="27"/>
        </w:rPr>
      </w:pPr>
    </w:p>
    <w:p w:rsidR="009B6818" w:rsidRPr="00D66665" w:rsidRDefault="009B6818" w:rsidP="00D66665">
      <w:pPr>
        <w:autoSpaceDE w:val="0"/>
        <w:autoSpaceDN w:val="0"/>
        <w:adjustRightInd w:val="0"/>
        <w:spacing w:after="0" w:line="240" w:lineRule="auto"/>
        <w:ind w:firstLine="709"/>
        <w:jc w:val="center"/>
        <w:outlineLvl w:val="0"/>
        <w:rPr>
          <w:rFonts w:ascii="Times New Roman" w:eastAsia="Calibri" w:hAnsi="Times New Roman" w:cs="Times New Roman"/>
          <w:bCs/>
          <w:sz w:val="27"/>
          <w:szCs w:val="27"/>
        </w:rPr>
      </w:pPr>
      <w:bookmarkStart w:id="0" w:name="_GoBack"/>
      <w:bookmarkEnd w:id="0"/>
    </w:p>
    <w:tbl>
      <w:tblPr>
        <w:tblW w:w="0" w:type="auto"/>
        <w:tblLook w:val="01E0" w:firstRow="1" w:lastRow="1" w:firstColumn="1" w:lastColumn="1" w:noHBand="0" w:noVBand="0"/>
      </w:tblPr>
      <w:tblGrid>
        <w:gridCol w:w="4248"/>
      </w:tblGrid>
      <w:tr w:rsidR="00D66665" w:rsidRPr="00D66665" w:rsidTr="00143211">
        <w:tc>
          <w:tcPr>
            <w:tcW w:w="4248" w:type="dxa"/>
            <w:shd w:val="clear" w:color="auto" w:fill="auto"/>
          </w:tcPr>
          <w:p w:rsidR="00D66665" w:rsidRPr="00D66665" w:rsidRDefault="00D66665" w:rsidP="00D66665">
            <w:pPr>
              <w:autoSpaceDE w:val="0"/>
              <w:autoSpaceDN w:val="0"/>
              <w:adjustRightInd w:val="0"/>
              <w:spacing w:after="0" w:line="240" w:lineRule="exact"/>
              <w:jc w:val="both"/>
              <w:outlineLvl w:val="0"/>
              <w:rPr>
                <w:rFonts w:ascii="Times New Roman" w:eastAsia="Calibri" w:hAnsi="Times New Roman" w:cs="Times New Roman"/>
                <w:bCs/>
                <w:sz w:val="27"/>
                <w:szCs w:val="27"/>
              </w:rPr>
            </w:pPr>
            <w:r w:rsidRPr="00D66665">
              <w:rPr>
                <w:rFonts w:ascii="Times New Roman" w:eastAsia="Times New Roman" w:hAnsi="Times New Roman" w:cs="Times New Roman"/>
                <w:sz w:val="28"/>
                <w:szCs w:val="28"/>
                <w:lang w:eastAsia="ru-RU"/>
              </w:rPr>
              <w:t>О внесении изменений в решение Совета депутатов сельского поселения «Село Даппы» от 26.02.2018 № 202 «</w:t>
            </w:r>
            <w:r w:rsidRPr="00D66665">
              <w:rPr>
                <w:rFonts w:ascii="Times New Roman" w:eastAsia="Calibri" w:hAnsi="Times New Roman" w:cs="Times New Roman"/>
                <w:bCs/>
                <w:sz w:val="28"/>
                <w:szCs w:val="28"/>
              </w:rPr>
              <w:t>Об утверждении Правил благоустройства территории сельского поселения «Село Даппы</w:t>
            </w:r>
            <w:r w:rsidRPr="00D66665">
              <w:rPr>
                <w:rFonts w:ascii="Times New Roman" w:eastAsia="Times New Roman" w:hAnsi="Times New Roman" w:cs="Times New Roman"/>
                <w:sz w:val="28"/>
                <w:szCs w:val="28"/>
                <w:lang w:eastAsia="ru-RU"/>
              </w:rPr>
              <w:t>»</w:t>
            </w:r>
          </w:p>
        </w:tc>
      </w:tr>
    </w:tbl>
    <w:p w:rsidR="00D66665" w:rsidRPr="00D66665" w:rsidRDefault="00D66665" w:rsidP="00D66665">
      <w:pPr>
        <w:autoSpaceDE w:val="0"/>
        <w:autoSpaceDN w:val="0"/>
        <w:adjustRightInd w:val="0"/>
        <w:spacing w:after="0" w:line="240" w:lineRule="auto"/>
        <w:ind w:firstLine="709"/>
        <w:jc w:val="center"/>
        <w:outlineLvl w:val="0"/>
        <w:rPr>
          <w:rFonts w:ascii="Times New Roman" w:eastAsia="Calibri" w:hAnsi="Times New Roman" w:cs="Times New Roman"/>
          <w:bCs/>
          <w:sz w:val="27"/>
          <w:szCs w:val="27"/>
        </w:rPr>
      </w:pPr>
    </w:p>
    <w:p w:rsidR="00D66665" w:rsidRPr="00D66665" w:rsidRDefault="00D66665" w:rsidP="00D66665">
      <w:pPr>
        <w:autoSpaceDE w:val="0"/>
        <w:autoSpaceDN w:val="0"/>
        <w:adjustRightInd w:val="0"/>
        <w:spacing w:after="0" w:line="240" w:lineRule="auto"/>
        <w:ind w:firstLine="709"/>
        <w:jc w:val="center"/>
        <w:outlineLvl w:val="0"/>
        <w:rPr>
          <w:rFonts w:ascii="Times New Roman" w:eastAsia="Calibri" w:hAnsi="Times New Roman" w:cs="Times New Roman"/>
          <w:bCs/>
          <w:sz w:val="27"/>
          <w:szCs w:val="27"/>
        </w:rPr>
      </w:pPr>
    </w:p>
    <w:p w:rsidR="00D66665" w:rsidRPr="00DA4748" w:rsidRDefault="00D66665" w:rsidP="009B681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DA4748">
        <w:rPr>
          <w:rFonts w:ascii="Times New Roman" w:eastAsia="Calibri" w:hAnsi="Times New Roman" w:cs="Times New Roman"/>
          <w:bCs/>
          <w:sz w:val="28"/>
          <w:szCs w:val="28"/>
        </w:rPr>
        <w:t xml:space="preserve">В целях приведения Правил благоустройства  сельского поселения «Село Даппы» в соответствие с действующим законодательством, со ст. 14 Федерального закона </w:t>
      </w:r>
      <w:r w:rsidRPr="00DA4748">
        <w:rPr>
          <w:rFonts w:ascii="Times New Roman" w:eastAsia="Calibri" w:hAnsi="Times New Roman" w:cs="Times New Roman"/>
          <w:sz w:val="28"/>
          <w:szCs w:val="28"/>
        </w:rPr>
        <w:t>от 06.10.2003</w:t>
      </w:r>
      <w:r w:rsidRPr="00DA4748">
        <w:rPr>
          <w:rFonts w:ascii="Times New Roman" w:eastAsia="Calibri" w:hAnsi="Times New Roman" w:cs="Times New Roman"/>
          <w:bCs/>
          <w:sz w:val="28"/>
          <w:szCs w:val="28"/>
        </w:rPr>
        <w:t xml:space="preserve"> № 131-ФЗ «Об общих принципах организации местного самоуправления в Российской Федерации», ст. 13.4 Федерального закона от 24.06.1998 № 89-ФЗ «Об отходах производства и потребления», </w:t>
      </w:r>
      <w:r w:rsidRPr="00DA4748">
        <w:rPr>
          <w:rFonts w:ascii="Times New Roman" w:eastAsia="Calibri" w:hAnsi="Times New Roman" w:cs="Times New Roman"/>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B6818" w:rsidRPr="009B6818">
        <w:rPr>
          <w:rFonts w:ascii="Times New Roman" w:eastAsia="Calibri" w:hAnsi="Times New Roman" w:cs="Times New Roman"/>
          <w:bCs/>
          <w:sz w:val="28"/>
          <w:szCs w:val="28"/>
        </w:rPr>
        <w:t xml:space="preserve"> </w:t>
      </w:r>
      <w:r w:rsidR="009B6818" w:rsidRPr="009B6818">
        <w:rPr>
          <w:rFonts w:ascii="Times New Roman" w:eastAsia="Calibri" w:hAnsi="Times New Roman" w:cs="Times New Roman"/>
          <w:bCs/>
          <w:sz w:val="28"/>
          <w:szCs w:val="28"/>
        </w:rPr>
        <w:t>Совет депутатов сельского поселения «Село Даппы» Комсомольского муниципального района Хабаровского края</w:t>
      </w:r>
      <w:r w:rsidRPr="00DA4748">
        <w:rPr>
          <w:rFonts w:ascii="Times New Roman" w:eastAsia="Calibri" w:hAnsi="Times New Roman" w:cs="Times New Roman"/>
          <w:bCs/>
          <w:sz w:val="28"/>
          <w:szCs w:val="28"/>
        </w:rPr>
        <w:t xml:space="preserve"> </w:t>
      </w:r>
    </w:p>
    <w:p w:rsidR="00D66665" w:rsidRPr="00DA4748" w:rsidRDefault="00D66665" w:rsidP="00D66665">
      <w:pPr>
        <w:autoSpaceDE w:val="0"/>
        <w:autoSpaceDN w:val="0"/>
        <w:adjustRightInd w:val="0"/>
        <w:spacing w:after="0" w:line="240" w:lineRule="auto"/>
        <w:jc w:val="both"/>
        <w:outlineLvl w:val="0"/>
        <w:rPr>
          <w:rFonts w:ascii="Times New Roman" w:eastAsia="Calibri" w:hAnsi="Times New Roman" w:cs="Times New Roman"/>
          <w:bCs/>
          <w:sz w:val="28"/>
          <w:szCs w:val="28"/>
        </w:rPr>
      </w:pPr>
      <w:r w:rsidRPr="00DA4748">
        <w:rPr>
          <w:rFonts w:ascii="Times New Roman" w:eastAsia="Calibri" w:hAnsi="Times New Roman" w:cs="Times New Roman"/>
          <w:bCs/>
          <w:sz w:val="28"/>
          <w:szCs w:val="28"/>
        </w:rPr>
        <w:t>РЕШИЛ:</w:t>
      </w:r>
    </w:p>
    <w:p w:rsidR="00D66665" w:rsidRPr="00DA4748" w:rsidRDefault="00D66665" w:rsidP="00D66665">
      <w:pPr>
        <w:autoSpaceDE w:val="0"/>
        <w:autoSpaceDN w:val="0"/>
        <w:adjustRightInd w:val="0"/>
        <w:spacing w:after="0" w:line="240" w:lineRule="auto"/>
        <w:jc w:val="both"/>
        <w:outlineLvl w:val="0"/>
        <w:rPr>
          <w:rFonts w:ascii="Times New Roman" w:eastAsia="Calibri" w:hAnsi="Times New Roman" w:cs="Times New Roman"/>
          <w:sz w:val="28"/>
          <w:szCs w:val="28"/>
        </w:rPr>
      </w:pPr>
      <w:r w:rsidRPr="00DA4748">
        <w:rPr>
          <w:rFonts w:ascii="Times New Roman" w:eastAsia="Calibri" w:hAnsi="Times New Roman" w:cs="Times New Roman"/>
          <w:bCs/>
          <w:sz w:val="28"/>
          <w:szCs w:val="28"/>
        </w:rPr>
        <w:tab/>
      </w:r>
      <w:r w:rsidRPr="00DA4748">
        <w:rPr>
          <w:rFonts w:ascii="Times New Roman" w:eastAsia="Calibri" w:hAnsi="Times New Roman" w:cs="Times New Roman"/>
          <w:sz w:val="28"/>
          <w:szCs w:val="28"/>
        </w:rPr>
        <w:t>1.</w:t>
      </w:r>
      <w:r w:rsidRPr="00DA4748">
        <w:rPr>
          <w:rFonts w:ascii="Times New Roman" w:eastAsia="Times New Roman" w:hAnsi="Times New Roman" w:cs="Times New Roman"/>
          <w:sz w:val="28"/>
          <w:szCs w:val="28"/>
        </w:rPr>
        <w:t xml:space="preserve"> </w:t>
      </w:r>
      <w:r w:rsidRPr="00DA4748">
        <w:rPr>
          <w:rFonts w:ascii="Times New Roman" w:eastAsia="Times New Roman" w:hAnsi="Times New Roman" w:cs="Times New Roman"/>
          <w:sz w:val="28"/>
          <w:szCs w:val="28"/>
          <w:lang w:eastAsia="ru-RU"/>
        </w:rPr>
        <w:t>Внести изменения в Правила благоустройства территории сельского поселения «Село Даппы», утвержденные решением Совета депутатов сельского поселения «Село Даппы» от 26.02.2018 № 202</w:t>
      </w:r>
      <w:r w:rsidRPr="00DA4748">
        <w:rPr>
          <w:rFonts w:ascii="Times New Roman" w:eastAsia="Calibri" w:hAnsi="Times New Roman" w:cs="Times New Roman"/>
          <w:sz w:val="28"/>
          <w:szCs w:val="28"/>
        </w:rPr>
        <w:t xml:space="preserve"> следующие изменения и дополнения:</w:t>
      </w:r>
    </w:p>
    <w:p w:rsidR="00D66665" w:rsidRPr="00DA4748" w:rsidRDefault="00D66665" w:rsidP="00D6666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A4748">
        <w:rPr>
          <w:rFonts w:ascii="Times New Roman" w:eastAsia="Calibri" w:hAnsi="Times New Roman" w:cs="Times New Roman"/>
          <w:sz w:val="28"/>
          <w:szCs w:val="28"/>
        </w:rPr>
        <w:t>1.1. Раздел 4 Правил благоустройства изложить в новой редакции:</w:t>
      </w:r>
    </w:p>
    <w:p w:rsidR="00D66665" w:rsidRPr="00DA4748" w:rsidRDefault="00D66665" w:rsidP="00D6666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A4748">
        <w:rPr>
          <w:rFonts w:ascii="Times New Roman" w:eastAsia="Calibri" w:hAnsi="Times New Roman" w:cs="Times New Roman"/>
          <w:sz w:val="28"/>
          <w:szCs w:val="28"/>
        </w:rPr>
        <w:t>Подпункт 20 пункта 4.1.1.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w:t>
      </w:r>
      <w:r w:rsidRPr="00DA4748">
        <w:rPr>
          <w:rFonts w:ascii="Times New Roman" w:eastAsia="Times New Roman" w:hAnsi="Times New Roman" w:cs="Times New Roman"/>
          <w:bCs/>
          <w:sz w:val="28"/>
          <w:szCs w:val="28"/>
        </w:rPr>
        <w:t>риторий медицин</w:t>
      </w:r>
      <w:r w:rsidRPr="00DA4748">
        <w:rPr>
          <w:rFonts w:ascii="Times New Roman" w:eastAsia="Calibri" w:hAnsi="Times New Roman" w:cs="Times New Roman"/>
          <w:sz w:val="28"/>
          <w:szCs w:val="28"/>
          <w:lang w:eastAsia="ru-RU"/>
        </w:rPr>
        <w:t xml:space="preserve">ских организаций в городских </w:t>
      </w:r>
      <w:r w:rsidRPr="00DA4748">
        <w:rPr>
          <w:rFonts w:ascii="Times New Roman" w:eastAsia="Calibri" w:hAnsi="Times New Roman" w:cs="Times New Roman"/>
          <w:sz w:val="28"/>
          <w:szCs w:val="28"/>
          <w:lang w:eastAsia="ru-RU"/>
        </w:rPr>
        <w:lastRenderedPageBreak/>
        <w:t>населенных пунктах - не менее 25 метров, в сельских населенных пунктах - не менее 15 метров.</w:t>
      </w:r>
    </w:p>
    <w:p w:rsidR="00D66665" w:rsidRPr="00DA4748" w:rsidRDefault="00D66665" w:rsidP="00D6666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rPr>
        <w:t>Пункт 4.9.1.</w:t>
      </w:r>
      <w:r w:rsidRPr="00DA4748">
        <w:rPr>
          <w:rFonts w:ascii="Times New Roman" w:eastAsia="Calibri" w:hAnsi="Times New Roman" w:cs="Times New Roman"/>
          <w:sz w:val="28"/>
          <w:szCs w:val="28"/>
          <w:lang w:eastAsia="ru-RU"/>
        </w:rPr>
        <w:t xml:space="preserve"> На территории сельского поселения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(далее - ТКО)</w:t>
      </w:r>
    </w:p>
    <w:p w:rsidR="00D66665" w:rsidRPr="00DA4748" w:rsidRDefault="00D66665" w:rsidP="00D6666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rPr>
        <w:t>Пункт 4.17.2.</w:t>
      </w:r>
      <w:r w:rsidRPr="00DA4748">
        <w:rPr>
          <w:rFonts w:ascii="Times New Roman" w:eastAsia="MS Gothic" w:hAnsi="Times New Roman" w:cs="Times New Roman"/>
          <w:sz w:val="28"/>
          <w:szCs w:val="28"/>
          <w:lang w:eastAsia="x-none"/>
        </w:rPr>
        <w:t xml:space="preserve"> </w:t>
      </w:r>
      <w:r w:rsidRPr="00DA4748">
        <w:rPr>
          <w:rFonts w:ascii="Times New Roman" w:eastAsia="Calibri" w:hAnsi="Times New Roman" w:cs="Times New Roman"/>
          <w:sz w:val="28"/>
          <w:szCs w:val="28"/>
          <w:lang w:eastAsia="ru-RU"/>
        </w:rPr>
        <w:t>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w:t>
      </w:r>
    </w:p>
    <w:p w:rsidR="00D66665" w:rsidRPr="00DA4748" w:rsidRDefault="00D66665" w:rsidP="00D66665">
      <w:pPr>
        <w:autoSpaceDE w:val="0"/>
        <w:autoSpaceDN w:val="0"/>
        <w:adjustRightInd w:val="0"/>
        <w:spacing w:after="0" w:line="240" w:lineRule="auto"/>
        <w:ind w:firstLine="708"/>
        <w:jc w:val="both"/>
        <w:outlineLvl w:val="0"/>
        <w:rPr>
          <w:rFonts w:ascii="Times New Roman" w:eastAsia="Calibri" w:hAnsi="Times New Roman" w:cs="Times New Roman"/>
          <w:bCs/>
          <w:sz w:val="28"/>
          <w:szCs w:val="28"/>
        </w:rPr>
      </w:pPr>
      <w:r w:rsidRPr="00DA4748">
        <w:rPr>
          <w:rFonts w:ascii="Times New Roman" w:eastAsia="Calibri" w:hAnsi="Times New Roman" w:cs="Times New Roman"/>
          <w:sz w:val="28"/>
          <w:szCs w:val="28"/>
          <w:lang w:eastAsia="ru-RU"/>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D66665" w:rsidRPr="00DA4748" w:rsidRDefault="00D66665" w:rsidP="00D66665">
      <w:pPr>
        <w:autoSpaceDE w:val="0"/>
        <w:autoSpaceDN w:val="0"/>
        <w:adjustRightInd w:val="0"/>
        <w:spacing w:after="0" w:line="240" w:lineRule="auto"/>
        <w:ind w:firstLine="708"/>
        <w:jc w:val="both"/>
        <w:outlineLvl w:val="0"/>
        <w:rPr>
          <w:rFonts w:ascii="Times New Roman" w:eastAsia="Calibri" w:hAnsi="Times New Roman" w:cs="Times New Roman"/>
          <w:bCs/>
          <w:sz w:val="28"/>
          <w:szCs w:val="28"/>
        </w:rPr>
      </w:pPr>
      <w:r w:rsidRPr="00DA4748">
        <w:rPr>
          <w:rFonts w:ascii="Times New Roman" w:eastAsia="Calibri" w:hAnsi="Times New Roman" w:cs="Times New Roman"/>
          <w:bCs/>
          <w:sz w:val="28"/>
          <w:szCs w:val="28"/>
        </w:rPr>
        <w:t xml:space="preserve"> </w:t>
      </w:r>
    </w:p>
    <w:p w:rsidR="00D66665" w:rsidRPr="00DA4748" w:rsidRDefault="00D66665" w:rsidP="00D6666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rPr>
      </w:pPr>
      <w:r w:rsidRPr="00DA4748">
        <w:rPr>
          <w:rFonts w:ascii="Times New Roman" w:eastAsia="Calibri" w:hAnsi="Times New Roman" w:cs="Times New Roman"/>
          <w:bCs/>
          <w:sz w:val="28"/>
          <w:szCs w:val="28"/>
        </w:rPr>
        <w:t xml:space="preserve">1.2. </w:t>
      </w:r>
      <w:r w:rsidRPr="00DA4748">
        <w:rPr>
          <w:rFonts w:ascii="Times New Roman" w:eastAsia="Times New Roman" w:hAnsi="Times New Roman" w:cs="Times New Roman"/>
          <w:bCs/>
          <w:sz w:val="28"/>
          <w:szCs w:val="28"/>
        </w:rPr>
        <w:t>Раздел 6 Правил благоустройства изложить в новой редакции:</w:t>
      </w:r>
    </w:p>
    <w:p w:rsidR="00D66665" w:rsidRPr="00DA4748" w:rsidRDefault="00D66665" w:rsidP="00D6666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rPr>
      </w:pPr>
      <w:r w:rsidRPr="00DA4748">
        <w:rPr>
          <w:rFonts w:ascii="Times New Roman" w:eastAsia="Calibri" w:hAnsi="Times New Roman" w:cs="Times New Roman"/>
          <w:sz w:val="28"/>
          <w:szCs w:val="28"/>
        </w:rPr>
        <w:t>Пункт 6.4.4.</w:t>
      </w:r>
      <w:r w:rsidRPr="00DA4748">
        <w:rPr>
          <w:rFonts w:ascii="Times New Roman" w:eastAsia="Times New Roman" w:hAnsi="Times New Roman" w:cs="Times New Roman"/>
          <w:bCs/>
          <w:sz w:val="28"/>
          <w:szCs w:val="28"/>
        </w:rPr>
        <w:t xml:space="preserve"> Срок временного накопления несортированных ТКО определяется исходя из среднесуточной температуры наружного воздуха в течение 3-х суток:</w:t>
      </w:r>
    </w:p>
    <w:p w:rsidR="00D66665" w:rsidRPr="00DA4748" w:rsidRDefault="00D66665" w:rsidP="00D6666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rPr>
      </w:pPr>
      <w:r w:rsidRPr="00DA4748">
        <w:rPr>
          <w:rFonts w:ascii="Times New Roman" w:eastAsia="Times New Roman" w:hAnsi="Times New Roman" w:cs="Times New Roman"/>
          <w:bCs/>
          <w:sz w:val="28"/>
          <w:szCs w:val="28"/>
        </w:rPr>
        <w:t>- плюс 5 °C и выше - не более 1 суток;</w:t>
      </w:r>
    </w:p>
    <w:p w:rsidR="00D66665" w:rsidRPr="00DA4748" w:rsidRDefault="00D66665" w:rsidP="00D6666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rPr>
      </w:pPr>
      <w:r w:rsidRPr="00DA4748">
        <w:rPr>
          <w:rFonts w:ascii="Times New Roman" w:eastAsia="Times New Roman" w:hAnsi="Times New Roman" w:cs="Times New Roman"/>
          <w:bCs/>
          <w:sz w:val="28"/>
          <w:szCs w:val="28"/>
        </w:rPr>
        <w:t>- плюс 4 °C и ниже - не более 3 суток.</w:t>
      </w:r>
    </w:p>
    <w:p w:rsidR="00D66665" w:rsidRPr="00DA4748" w:rsidRDefault="00D66665" w:rsidP="00D6666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A4748">
        <w:rPr>
          <w:rFonts w:ascii="Times New Roman" w:eastAsia="Times New Roman" w:hAnsi="Times New Roman" w:cs="Times New Roman"/>
          <w:bCs/>
          <w:sz w:val="28"/>
          <w:szCs w:val="28"/>
        </w:rPr>
        <w:t xml:space="preserve">Хозяйствующий субъект, осуществляющий деятельность по сбору и транспортированию ТКО, обеспечивает вывоз ТКО по мере его накопления, но не реже 1 раза в 10 суток при температуре наружного воздуха плюс 4 °C и ниже, </w:t>
      </w:r>
      <w:r w:rsidRPr="00DA4748">
        <w:rPr>
          <w:rFonts w:ascii="Times New Roman" w:eastAsia="Calibri" w:hAnsi="Times New Roman" w:cs="Times New Roman"/>
          <w:sz w:val="28"/>
          <w:szCs w:val="28"/>
        </w:rPr>
        <w:t xml:space="preserve">а при </w:t>
      </w:r>
      <w:r w:rsidRPr="00DA4748">
        <w:rPr>
          <w:rFonts w:ascii="Times New Roman" w:eastAsia="Calibri" w:hAnsi="Times New Roman" w:cs="Times New Roman"/>
          <w:sz w:val="28"/>
          <w:szCs w:val="28"/>
          <w:lang w:eastAsia="ru-RU"/>
        </w:rPr>
        <w:t xml:space="preserve">температуре плюс 5 °C и выше - не реже 1 раза в 7 суток. </w:t>
      </w:r>
    </w:p>
    <w:p w:rsidR="00D66665" w:rsidRPr="00DA4748" w:rsidRDefault="00D66665" w:rsidP="00D6666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lang w:eastAsia="ru-RU"/>
        </w:rPr>
        <w:t xml:space="preserve">Хозяйствующий субъект, осуществляющий деятельность по сбору и транспортированию КГО, обеспечивает вывоз их по установленному им графику с 7 до 23 часов. </w:t>
      </w:r>
    </w:p>
    <w:p w:rsidR="00D66665" w:rsidRPr="00DA4748" w:rsidRDefault="00D66665" w:rsidP="00D6666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lang w:eastAsia="ru-RU"/>
        </w:rPr>
        <w:t>Допускается сбор и удаление (вывоз) ТКО с территорий сельских поселений или с территорий малоэтажной застройки городских поселений бестарным методом (без накопления ТКО на контейнерных площадках).</w:t>
      </w:r>
    </w:p>
    <w:p w:rsidR="00D66665" w:rsidRPr="00DA4748" w:rsidRDefault="00D66665" w:rsidP="00D66665">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rPr>
        <w:t xml:space="preserve"> Пункт 6.4.6.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w:t>
      </w:r>
      <w:r w:rsidRPr="00DA4748">
        <w:rPr>
          <w:rFonts w:ascii="Times New Roman" w:eastAsia="Times New Roman" w:hAnsi="Times New Roman" w:cs="Times New Roman"/>
          <w:bCs/>
          <w:sz w:val="28"/>
          <w:szCs w:val="28"/>
        </w:rPr>
        <w:t>риторий медицин</w:t>
      </w:r>
      <w:r w:rsidRPr="00DA4748">
        <w:rPr>
          <w:rFonts w:ascii="Times New Roman" w:eastAsia="Calibri" w:hAnsi="Times New Roman" w:cs="Times New Roman"/>
          <w:sz w:val="28"/>
          <w:szCs w:val="28"/>
          <w:lang w:eastAsia="ru-RU"/>
        </w:rPr>
        <w:t>ских организаций в городских населенных пунктах - не менее 25 метров, в сельских населенных пунктах - не менее 15 метров.</w:t>
      </w:r>
    </w:p>
    <w:p w:rsidR="00D66665" w:rsidRPr="00DA4748" w:rsidRDefault="00D66665" w:rsidP="00D66665">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lang w:eastAsia="ru-RU"/>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w:t>
      </w:r>
      <w:r w:rsidRPr="00DA4748">
        <w:rPr>
          <w:rFonts w:ascii="Times New Roman" w:eastAsia="Calibri" w:hAnsi="Times New Roman" w:cs="Times New Roman"/>
          <w:sz w:val="28"/>
          <w:szCs w:val="28"/>
          <w:lang w:eastAsia="ru-RU"/>
        </w:rPr>
        <w:lastRenderedPageBreak/>
        <w:t>организаций в городских населенных пунктах - не менее 10 метров, в сельских населенных пунктах - не менее 15 метров.</w:t>
      </w:r>
    </w:p>
    <w:p w:rsidR="00D66665" w:rsidRPr="00DA4748" w:rsidRDefault="00D66665" w:rsidP="00D66665">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rPr>
        <w:t xml:space="preserve">Пункт 6.4.7. </w:t>
      </w:r>
      <w:r w:rsidRPr="00DA4748">
        <w:rPr>
          <w:rFonts w:ascii="Times New Roman" w:eastAsia="Calibri" w:hAnsi="Times New Roman" w:cs="Times New Roman"/>
          <w:sz w:val="28"/>
          <w:szCs w:val="28"/>
          <w:lang w:eastAsia="ru-RU"/>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w:t>
      </w:r>
    </w:p>
    <w:p w:rsidR="00D66665" w:rsidRPr="00DA4748" w:rsidRDefault="00D66665" w:rsidP="00D66665">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lang w:eastAsia="ru-RU"/>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D66665" w:rsidRPr="00DA4748" w:rsidRDefault="00D66665" w:rsidP="00D6666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lang w:eastAsia="ru-RU"/>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Санитарными правилами. Не допускается промывка контейнеров и (или) бункеров на контейнерных площадках. </w:t>
      </w:r>
    </w:p>
    <w:p w:rsidR="00D66665" w:rsidRPr="00DA4748" w:rsidRDefault="00D66665" w:rsidP="00D6666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lang w:eastAsia="ru-RU"/>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D66665" w:rsidRPr="00DA4748" w:rsidRDefault="00D66665" w:rsidP="00D6666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A4748">
        <w:rPr>
          <w:rFonts w:ascii="Times New Roman" w:eastAsia="Calibri" w:hAnsi="Times New Roman" w:cs="Times New Roman"/>
          <w:sz w:val="28"/>
          <w:szCs w:val="28"/>
          <w:lang w:eastAsia="ru-RU"/>
        </w:rPr>
        <w:t>Контейнерная площадка и (или) специальная площадка после погрузки ТКО в мусоровоз в случае их загрязнения при погрузке должны быть очищены от отходов владельцем контейнерной и (или) специальной площадки.</w:t>
      </w:r>
    </w:p>
    <w:p w:rsidR="00D66665" w:rsidRPr="00DA4748" w:rsidRDefault="00D66665" w:rsidP="00D66665">
      <w:pPr>
        <w:autoSpaceDE w:val="0"/>
        <w:autoSpaceDN w:val="0"/>
        <w:adjustRightInd w:val="0"/>
        <w:spacing w:after="0" w:line="240" w:lineRule="auto"/>
        <w:ind w:firstLine="709"/>
        <w:jc w:val="both"/>
        <w:outlineLvl w:val="0"/>
        <w:rPr>
          <w:rFonts w:ascii="Times New Roman" w:eastAsia="Calibri" w:hAnsi="Times New Roman" w:cs="Times New Roman"/>
          <w:bCs/>
          <w:sz w:val="28"/>
          <w:szCs w:val="28"/>
          <w:lang w:eastAsia="ru-RU"/>
        </w:rPr>
      </w:pPr>
      <w:r w:rsidRPr="00DA4748">
        <w:rPr>
          <w:rFonts w:ascii="Times New Roman" w:eastAsia="Calibri" w:hAnsi="Times New Roman" w:cs="Times New Roman"/>
          <w:sz w:val="28"/>
          <w:szCs w:val="28"/>
        </w:rPr>
        <w:t>Пункт 6.4.15.</w:t>
      </w:r>
      <w:r w:rsidRPr="00DA4748">
        <w:rPr>
          <w:rFonts w:ascii="Times New Roman" w:eastAsia="Calibri" w:hAnsi="Times New Roman" w:cs="Times New Roman"/>
          <w:b/>
          <w:bCs/>
          <w:sz w:val="28"/>
          <w:szCs w:val="28"/>
          <w:lang w:eastAsia="ru-RU"/>
        </w:rPr>
        <w:t xml:space="preserve"> </w:t>
      </w:r>
      <w:r w:rsidRPr="00DA4748">
        <w:rPr>
          <w:rFonts w:ascii="Times New Roman" w:eastAsia="Calibri" w:hAnsi="Times New Roman" w:cs="Times New Roman"/>
          <w:bCs/>
          <w:sz w:val="28"/>
          <w:szCs w:val="28"/>
          <w:lang w:eastAsia="ru-RU"/>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D66665" w:rsidRPr="00DA4748" w:rsidRDefault="00D66665" w:rsidP="00DA474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A4748">
        <w:rPr>
          <w:rFonts w:ascii="Times New Roman" w:eastAsia="Calibri" w:hAnsi="Times New Roman" w:cs="Times New Roman"/>
          <w:sz w:val="28"/>
          <w:szCs w:val="28"/>
        </w:rPr>
        <w:t>Абзац 3 (5) пункта 6.8.2.</w:t>
      </w:r>
      <w:r w:rsidRPr="00DA4748">
        <w:rPr>
          <w:rFonts w:ascii="Times New Roman" w:eastAsia="Calibri" w:hAnsi="Times New Roman" w:cs="Times New Roman"/>
          <w:bCs/>
          <w:sz w:val="28"/>
          <w:szCs w:val="28"/>
          <w:lang w:eastAsia="ru-RU"/>
        </w:rPr>
        <w:t xml:space="preserve"> исключить.</w:t>
      </w:r>
      <w:r w:rsidRPr="00DA4748">
        <w:rPr>
          <w:rFonts w:ascii="Times New Roman" w:eastAsia="Calibri" w:hAnsi="Times New Roman" w:cs="Times New Roman"/>
          <w:sz w:val="28"/>
          <w:szCs w:val="28"/>
        </w:rPr>
        <w:t xml:space="preserve"> </w:t>
      </w:r>
    </w:p>
    <w:p w:rsidR="00D66665" w:rsidRPr="00DA4748" w:rsidRDefault="00D66665" w:rsidP="00C91120">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DA4748">
        <w:rPr>
          <w:rFonts w:ascii="Times New Roman" w:eastAsia="Times New Roman" w:hAnsi="Times New Roman" w:cs="Times New Roman"/>
          <w:bCs/>
          <w:sz w:val="28"/>
          <w:szCs w:val="28"/>
        </w:rPr>
        <w:t xml:space="preserve">1.3. </w:t>
      </w:r>
      <w:r w:rsidRPr="00DA4748">
        <w:rPr>
          <w:rFonts w:ascii="Times New Roman" w:eastAsia="Calibri" w:hAnsi="Times New Roman" w:cs="Times New Roman"/>
          <w:bCs/>
          <w:sz w:val="28"/>
          <w:szCs w:val="28"/>
        </w:rPr>
        <w:t xml:space="preserve">Раздел 7 </w:t>
      </w:r>
      <w:r w:rsidRPr="00DA4748">
        <w:rPr>
          <w:rFonts w:ascii="Times New Roman" w:eastAsia="Calibri" w:hAnsi="Times New Roman" w:cs="Times New Roman"/>
          <w:sz w:val="28"/>
          <w:szCs w:val="28"/>
        </w:rPr>
        <w:t>Правил благоустройства,</w:t>
      </w:r>
      <w:r w:rsidRPr="00DA4748">
        <w:rPr>
          <w:rFonts w:ascii="Times New Roman" w:eastAsia="Calibri" w:hAnsi="Times New Roman" w:cs="Times New Roman"/>
          <w:bCs/>
          <w:sz w:val="28"/>
          <w:szCs w:val="28"/>
        </w:rPr>
        <w:t xml:space="preserve"> в п. 7.2. подпункты </w:t>
      </w:r>
      <w:r w:rsidRPr="00DA4748">
        <w:rPr>
          <w:rFonts w:ascii="Times New Roman" w:eastAsia="Calibri" w:hAnsi="Times New Roman" w:cs="Times New Roman"/>
          <w:sz w:val="28"/>
          <w:szCs w:val="28"/>
        </w:rPr>
        <w:t xml:space="preserve">7.2.3., 7.2.3.1, 7.2.3.2. </w:t>
      </w:r>
      <w:r w:rsidRPr="00DA4748">
        <w:rPr>
          <w:rFonts w:ascii="Times New Roman" w:eastAsia="Calibri" w:hAnsi="Times New Roman" w:cs="Times New Roman"/>
          <w:bCs/>
          <w:sz w:val="28"/>
          <w:szCs w:val="28"/>
        </w:rPr>
        <w:t>исключить.</w:t>
      </w:r>
    </w:p>
    <w:p w:rsidR="00D66665" w:rsidRPr="00DA4748" w:rsidRDefault="00D66665" w:rsidP="00C91120">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DA4748">
        <w:rPr>
          <w:rFonts w:ascii="Times New Roman" w:eastAsia="Calibri" w:hAnsi="Times New Roman" w:cs="Times New Roman"/>
          <w:bCs/>
          <w:sz w:val="28"/>
          <w:szCs w:val="28"/>
        </w:rPr>
        <w:t>2. Утвердить внесение изменений в Правила благоустройства территории сельского поселения</w:t>
      </w:r>
      <w:r w:rsidR="00C91120" w:rsidRPr="00DA4748">
        <w:rPr>
          <w:rFonts w:ascii="Times New Roman" w:eastAsia="Calibri" w:hAnsi="Times New Roman" w:cs="Times New Roman"/>
          <w:bCs/>
          <w:sz w:val="28"/>
          <w:szCs w:val="28"/>
        </w:rPr>
        <w:t xml:space="preserve"> «Село Даппы»</w:t>
      </w:r>
      <w:r w:rsidRPr="00DA4748">
        <w:rPr>
          <w:rFonts w:ascii="Times New Roman" w:eastAsia="Calibri" w:hAnsi="Times New Roman" w:cs="Times New Roman"/>
          <w:bCs/>
          <w:sz w:val="28"/>
          <w:szCs w:val="28"/>
        </w:rPr>
        <w:t>.</w:t>
      </w:r>
    </w:p>
    <w:p w:rsidR="00D66665" w:rsidRPr="00DA4748" w:rsidRDefault="00D66665" w:rsidP="00C91120">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DA4748">
        <w:rPr>
          <w:rFonts w:ascii="Times New Roman" w:eastAsia="Calibri" w:hAnsi="Times New Roman" w:cs="Times New Roman"/>
          <w:bCs/>
          <w:sz w:val="28"/>
          <w:szCs w:val="28"/>
        </w:rPr>
        <w:t>3. </w:t>
      </w:r>
      <w:r w:rsidR="00C91120" w:rsidRPr="00DA4748">
        <w:rPr>
          <w:rFonts w:ascii="Times New Roman" w:eastAsia="Times New Roman" w:hAnsi="Times New Roman" w:cs="Times New Roman"/>
          <w:sz w:val="28"/>
          <w:szCs w:val="28"/>
        </w:rPr>
        <w:t xml:space="preserve">Опубликовать настоящее решение в Вестнике муниципальных правовых актов сельского поселения </w:t>
      </w:r>
      <w:r w:rsidR="00C91120" w:rsidRPr="00DA4748">
        <w:rPr>
          <w:rFonts w:ascii="Times New Roman" w:eastAsia="Times New Roman" w:hAnsi="Times New Roman" w:cs="Times New Roman"/>
          <w:bCs/>
          <w:sz w:val="28"/>
          <w:szCs w:val="28"/>
        </w:rPr>
        <w:t>«Село Даппы»</w:t>
      </w:r>
      <w:r w:rsidR="00C91120" w:rsidRPr="00DA4748">
        <w:rPr>
          <w:rFonts w:ascii="Times New Roman" w:eastAsia="Times New Roman" w:hAnsi="Times New Roman" w:cs="Times New Roman"/>
          <w:sz w:val="28"/>
          <w:szCs w:val="28"/>
        </w:rPr>
        <w:t xml:space="preserve"> и на официальном сайте администрации сельского поселения </w:t>
      </w:r>
      <w:r w:rsidR="00C91120" w:rsidRPr="00DA4748">
        <w:rPr>
          <w:rFonts w:ascii="Times New Roman" w:eastAsia="Times New Roman" w:hAnsi="Times New Roman" w:cs="Times New Roman"/>
          <w:bCs/>
          <w:sz w:val="28"/>
          <w:szCs w:val="28"/>
        </w:rPr>
        <w:t>«Село Даппы»</w:t>
      </w:r>
      <w:r w:rsidR="00C91120" w:rsidRPr="00DA4748">
        <w:rPr>
          <w:rFonts w:ascii="Times New Roman" w:eastAsia="Times New Roman" w:hAnsi="Times New Roman" w:cs="Times New Roman"/>
          <w:sz w:val="28"/>
          <w:szCs w:val="28"/>
        </w:rPr>
        <w:t xml:space="preserve"> Комсомольского муниципального района Хабаровского края в информационно-телекоммуникационной сети «Интернет».</w:t>
      </w:r>
    </w:p>
    <w:p w:rsidR="00D66665" w:rsidRPr="00DA4748" w:rsidRDefault="00D66665" w:rsidP="00D66665">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DA4748" w:rsidRPr="00DA4748" w:rsidRDefault="00DA4748" w:rsidP="00DA4748">
      <w:pPr>
        <w:spacing w:after="0" w:line="240" w:lineRule="auto"/>
        <w:jc w:val="both"/>
        <w:outlineLvl w:val="0"/>
        <w:rPr>
          <w:rFonts w:ascii="Times New Roman" w:eastAsia="Times New Roman" w:hAnsi="Times New Roman" w:cs="Times New Roman"/>
          <w:sz w:val="28"/>
          <w:szCs w:val="28"/>
          <w:lang w:eastAsia="ru-RU"/>
        </w:rPr>
      </w:pPr>
      <w:r w:rsidRPr="00DA4748">
        <w:rPr>
          <w:rFonts w:ascii="Times New Roman" w:eastAsia="Times New Roman" w:hAnsi="Times New Roman" w:cs="Times New Roman"/>
          <w:sz w:val="28"/>
          <w:szCs w:val="28"/>
          <w:lang w:eastAsia="ru-RU"/>
        </w:rPr>
        <w:t>Глава, председатель Совета депутатов</w:t>
      </w:r>
    </w:p>
    <w:p w:rsidR="00DA4748" w:rsidRPr="00DA4748" w:rsidRDefault="00DA4748" w:rsidP="00DA4748">
      <w:pPr>
        <w:spacing w:after="0" w:line="240" w:lineRule="auto"/>
        <w:jc w:val="both"/>
        <w:rPr>
          <w:rFonts w:ascii="Times New Roman" w:eastAsia="Times New Roman" w:hAnsi="Times New Roman" w:cs="Times New Roman"/>
          <w:sz w:val="28"/>
          <w:szCs w:val="28"/>
          <w:lang w:eastAsia="ru-RU"/>
        </w:rPr>
      </w:pPr>
      <w:r w:rsidRPr="00DA4748">
        <w:rPr>
          <w:rFonts w:ascii="Times New Roman" w:eastAsia="Times New Roman" w:hAnsi="Times New Roman" w:cs="Times New Roman"/>
          <w:sz w:val="28"/>
          <w:szCs w:val="28"/>
          <w:lang w:eastAsia="ru-RU"/>
        </w:rPr>
        <w:t>сельского поселения                                                                            А.Е. Ерохин</w:t>
      </w:r>
    </w:p>
    <w:p w:rsidR="004C56C0" w:rsidRPr="00DA4748" w:rsidRDefault="004C56C0" w:rsidP="00DA4748">
      <w:pPr>
        <w:autoSpaceDE w:val="0"/>
        <w:autoSpaceDN w:val="0"/>
        <w:adjustRightInd w:val="0"/>
        <w:spacing w:after="0" w:line="240" w:lineRule="auto"/>
        <w:jc w:val="both"/>
        <w:outlineLvl w:val="0"/>
        <w:rPr>
          <w:sz w:val="28"/>
          <w:szCs w:val="28"/>
        </w:rPr>
      </w:pPr>
    </w:p>
    <w:sectPr w:rsidR="004C56C0" w:rsidRPr="00DA4748" w:rsidSect="009B6818">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58"/>
    <w:rsid w:val="002E4C58"/>
    <w:rsid w:val="004C56C0"/>
    <w:rsid w:val="00711F29"/>
    <w:rsid w:val="0081739D"/>
    <w:rsid w:val="009B6818"/>
    <w:rsid w:val="00C91120"/>
    <w:rsid w:val="00D66665"/>
    <w:rsid w:val="00DA4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5B05"/>
  <w15:chartTrackingRefBased/>
  <w15:docId w15:val="{BD1E9ED4-E6A7-4676-9934-484F4474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8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6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5</cp:revision>
  <cp:lastPrinted>2022-04-21T05:16:00Z</cp:lastPrinted>
  <dcterms:created xsi:type="dcterms:W3CDTF">2022-02-11T03:41:00Z</dcterms:created>
  <dcterms:modified xsi:type="dcterms:W3CDTF">2022-04-21T05:17:00Z</dcterms:modified>
</cp:coreProperties>
</file>