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13" w:rsidRPr="005F06CE" w:rsidRDefault="00762E13" w:rsidP="00762E13">
      <w:pPr>
        <w:widowControl/>
        <w:suppressAutoHyphens w:val="0"/>
        <w:autoSpaceDE/>
        <w:ind w:firstLine="0"/>
        <w:jc w:val="center"/>
        <w:rPr>
          <w:rFonts w:ascii="Times New Roman" w:eastAsia="Times New Roman" w:hAnsi="Times New Roman" w:cs="Times New Roman"/>
          <w:sz w:val="28"/>
          <w:szCs w:val="28"/>
          <w:lang w:eastAsia="ru-RU"/>
        </w:rPr>
      </w:pPr>
      <w:r w:rsidRPr="005F06CE">
        <w:rPr>
          <w:rFonts w:ascii="Times New Roman" w:eastAsia="Times New Roman" w:hAnsi="Times New Roman" w:cs="Times New Roman"/>
          <w:sz w:val="28"/>
          <w:szCs w:val="28"/>
          <w:lang w:eastAsia="ru-RU"/>
        </w:rPr>
        <w:t>АДМИНИСТРАЦИЯ</w:t>
      </w:r>
    </w:p>
    <w:p w:rsidR="00762E13" w:rsidRPr="005F06CE" w:rsidRDefault="00762E13" w:rsidP="00762E13">
      <w:pPr>
        <w:widowControl/>
        <w:suppressAutoHyphens w:val="0"/>
        <w:autoSpaceDE/>
        <w:ind w:firstLine="0"/>
        <w:jc w:val="center"/>
        <w:rPr>
          <w:rFonts w:ascii="Times New Roman" w:eastAsia="Times New Roman" w:hAnsi="Times New Roman" w:cs="Times New Roman"/>
          <w:sz w:val="28"/>
          <w:szCs w:val="28"/>
          <w:lang w:eastAsia="ru-RU"/>
        </w:rPr>
      </w:pPr>
      <w:r w:rsidRPr="005F06CE">
        <w:rPr>
          <w:rFonts w:ascii="Times New Roman" w:eastAsia="Times New Roman" w:hAnsi="Times New Roman" w:cs="Times New Roman"/>
          <w:sz w:val="28"/>
          <w:szCs w:val="28"/>
          <w:lang w:eastAsia="ru-RU"/>
        </w:rPr>
        <w:t>СЕЛЬСКОГО ПОСЕЛЕНИЯ «СЕЛО ДАППЫ»</w:t>
      </w:r>
    </w:p>
    <w:p w:rsidR="00762E13" w:rsidRPr="005F06CE" w:rsidRDefault="00762E13" w:rsidP="00762E13">
      <w:pPr>
        <w:widowControl/>
        <w:suppressAutoHyphens w:val="0"/>
        <w:autoSpaceDE/>
        <w:ind w:firstLine="0"/>
        <w:jc w:val="center"/>
        <w:rPr>
          <w:rFonts w:ascii="Times New Roman" w:eastAsia="Times New Roman" w:hAnsi="Times New Roman" w:cs="Times New Roman"/>
          <w:sz w:val="28"/>
          <w:szCs w:val="28"/>
          <w:lang w:eastAsia="ru-RU"/>
        </w:rPr>
      </w:pPr>
      <w:r w:rsidRPr="005F06CE">
        <w:rPr>
          <w:rFonts w:ascii="Times New Roman" w:eastAsia="Times New Roman" w:hAnsi="Times New Roman" w:cs="Times New Roman"/>
          <w:sz w:val="28"/>
          <w:szCs w:val="28"/>
          <w:lang w:eastAsia="ru-RU"/>
        </w:rPr>
        <w:t>Комсомольского муниципального района</w:t>
      </w:r>
    </w:p>
    <w:p w:rsidR="00762E13" w:rsidRPr="005F06CE" w:rsidRDefault="00762E13" w:rsidP="00762E13">
      <w:pPr>
        <w:widowControl/>
        <w:suppressAutoHyphens w:val="0"/>
        <w:autoSpaceDE/>
        <w:ind w:firstLine="0"/>
        <w:jc w:val="center"/>
        <w:rPr>
          <w:rFonts w:ascii="Times New Roman" w:eastAsia="Times New Roman" w:hAnsi="Times New Roman" w:cs="Times New Roman"/>
          <w:sz w:val="28"/>
          <w:szCs w:val="28"/>
          <w:lang w:eastAsia="ru-RU"/>
        </w:rPr>
      </w:pPr>
      <w:r w:rsidRPr="005F06CE">
        <w:rPr>
          <w:rFonts w:ascii="Times New Roman" w:eastAsia="Times New Roman" w:hAnsi="Times New Roman" w:cs="Times New Roman"/>
          <w:sz w:val="28"/>
          <w:szCs w:val="28"/>
          <w:lang w:eastAsia="ru-RU"/>
        </w:rPr>
        <w:t>Хабаровского края</w:t>
      </w:r>
    </w:p>
    <w:p w:rsidR="00762E13" w:rsidRPr="005F06CE" w:rsidRDefault="00762E13" w:rsidP="00762E13">
      <w:pPr>
        <w:widowControl/>
        <w:suppressAutoHyphens w:val="0"/>
        <w:autoSpaceDE/>
        <w:ind w:firstLine="0"/>
        <w:jc w:val="center"/>
        <w:rPr>
          <w:rFonts w:ascii="Times New Roman" w:eastAsia="Times New Roman" w:hAnsi="Times New Roman" w:cs="Times New Roman"/>
          <w:sz w:val="28"/>
          <w:szCs w:val="28"/>
          <w:lang w:eastAsia="ru-RU"/>
        </w:rPr>
      </w:pPr>
    </w:p>
    <w:p w:rsidR="00762E13" w:rsidRPr="005F06CE" w:rsidRDefault="00762E13" w:rsidP="00762E13">
      <w:pPr>
        <w:widowControl/>
        <w:suppressAutoHyphens w:val="0"/>
        <w:autoSpaceDE/>
        <w:ind w:firstLine="0"/>
        <w:jc w:val="center"/>
        <w:rPr>
          <w:rFonts w:ascii="Times New Roman" w:eastAsia="Times New Roman" w:hAnsi="Times New Roman" w:cs="Times New Roman"/>
          <w:sz w:val="28"/>
          <w:szCs w:val="28"/>
          <w:lang w:eastAsia="ru-RU"/>
        </w:rPr>
      </w:pPr>
      <w:r w:rsidRPr="005F06CE">
        <w:rPr>
          <w:rFonts w:ascii="Times New Roman" w:eastAsia="Times New Roman" w:hAnsi="Times New Roman" w:cs="Times New Roman"/>
          <w:sz w:val="28"/>
          <w:szCs w:val="28"/>
          <w:lang w:eastAsia="ru-RU"/>
        </w:rPr>
        <w:t>ПОСТАНОВЛЕНИЕ</w:t>
      </w:r>
    </w:p>
    <w:p w:rsidR="00762E13" w:rsidRPr="005F06CE" w:rsidRDefault="00762E13" w:rsidP="00762E13">
      <w:pPr>
        <w:widowControl/>
        <w:suppressAutoHyphens w:val="0"/>
        <w:autoSpaceDE/>
        <w:ind w:firstLine="0"/>
        <w:jc w:val="left"/>
        <w:rPr>
          <w:rFonts w:ascii="Times New Roman" w:eastAsia="Times New Roman" w:hAnsi="Times New Roman" w:cs="Times New Roman"/>
          <w:sz w:val="28"/>
          <w:szCs w:val="28"/>
          <w:u w:val="single"/>
          <w:lang w:eastAsia="ru-RU"/>
        </w:rPr>
      </w:pPr>
    </w:p>
    <w:p w:rsidR="00762E13" w:rsidRPr="005F06CE" w:rsidRDefault="00762E13" w:rsidP="00762E13">
      <w:pPr>
        <w:widowControl/>
        <w:suppressAutoHyphens w:val="0"/>
        <w:autoSpaceDE/>
        <w:ind w:firstLine="0"/>
        <w:rPr>
          <w:rFonts w:ascii="Times New Roman" w:eastAsia="Times New Roman" w:hAnsi="Times New Roman" w:cs="Times New Roman"/>
          <w:sz w:val="28"/>
          <w:szCs w:val="28"/>
          <w:u w:val="single"/>
          <w:lang w:eastAsia="ru-RU"/>
        </w:rPr>
      </w:pPr>
    </w:p>
    <w:p w:rsidR="00762E13" w:rsidRPr="005F06CE" w:rsidRDefault="00762E13" w:rsidP="00762E13">
      <w:pPr>
        <w:widowControl/>
        <w:tabs>
          <w:tab w:val="left" w:pos="4111"/>
        </w:tabs>
        <w:suppressAutoHyphens w:val="0"/>
        <w:autoSpaceDE/>
        <w:ind w:firstLine="0"/>
        <w:rPr>
          <w:rFonts w:ascii="Times New Roman" w:eastAsia="Times New Roman" w:hAnsi="Times New Roman" w:cs="Times New Roman"/>
          <w:sz w:val="28"/>
          <w:szCs w:val="28"/>
          <w:lang w:eastAsia="ru-RU"/>
        </w:rPr>
      </w:pPr>
      <w:r w:rsidRPr="005F06C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00BA1FEB">
        <w:rPr>
          <w:rFonts w:ascii="Times New Roman" w:eastAsia="Times New Roman" w:hAnsi="Times New Roman" w:cs="Times New Roman"/>
          <w:sz w:val="28"/>
          <w:szCs w:val="28"/>
          <w:lang w:eastAsia="ru-RU"/>
        </w:rPr>
        <w:t>17.02</w:t>
      </w:r>
      <w:r>
        <w:rPr>
          <w:rFonts w:ascii="Times New Roman" w:eastAsia="Times New Roman" w:hAnsi="Times New Roman" w:cs="Times New Roman"/>
          <w:sz w:val="28"/>
          <w:szCs w:val="28"/>
          <w:lang w:eastAsia="ru-RU"/>
        </w:rPr>
        <w:t>.2025 №</w:t>
      </w:r>
      <w:r w:rsidRPr="005F06CE">
        <w:rPr>
          <w:rFonts w:ascii="Times New Roman" w:eastAsia="Times New Roman" w:hAnsi="Times New Roman" w:cs="Times New Roman"/>
          <w:sz w:val="28"/>
          <w:szCs w:val="28"/>
          <w:lang w:eastAsia="ru-RU"/>
        </w:rPr>
        <w:t xml:space="preserve"> </w:t>
      </w:r>
      <w:r w:rsidR="00BA1FEB">
        <w:rPr>
          <w:rFonts w:ascii="Times New Roman" w:eastAsia="Times New Roman" w:hAnsi="Times New Roman" w:cs="Times New Roman"/>
          <w:sz w:val="28"/>
          <w:szCs w:val="28"/>
          <w:lang w:eastAsia="ru-RU"/>
        </w:rPr>
        <w:t>10/1</w:t>
      </w:r>
    </w:p>
    <w:p w:rsidR="00762E13" w:rsidRPr="005F06CE" w:rsidRDefault="00762E13" w:rsidP="00762E13">
      <w:pPr>
        <w:widowControl/>
        <w:suppressAutoHyphens w:val="0"/>
        <w:autoSpaceDE/>
        <w:ind w:firstLine="708"/>
        <w:jc w:val="left"/>
        <w:rPr>
          <w:rFonts w:ascii="Times New Roman" w:eastAsia="Times New Roman" w:hAnsi="Times New Roman" w:cs="Times New Roman"/>
          <w:lang w:eastAsia="ru-RU"/>
        </w:rPr>
      </w:pPr>
      <w:r w:rsidRPr="005F06CE">
        <w:rPr>
          <w:rFonts w:ascii="Times New Roman" w:eastAsia="Times New Roman" w:hAnsi="Times New Roman" w:cs="Times New Roman"/>
          <w:lang w:eastAsia="ru-RU"/>
        </w:rPr>
        <w:t xml:space="preserve"> с. </w:t>
      </w:r>
      <w:proofErr w:type="spellStart"/>
      <w:r w:rsidRPr="005F06CE">
        <w:rPr>
          <w:rFonts w:ascii="Times New Roman" w:eastAsia="Times New Roman" w:hAnsi="Times New Roman" w:cs="Times New Roman"/>
          <w:lang w:eastAsia="ru-RU"/>
        </w:rPr>
        <w:t>Даппы</w:t>
      </w:r>
      <w:proofErr w:type="spellEnd"/>
    </w:p>
    <w:p w:rsidR="00762E13" w:rsidRDefault="00762E13" w:rsidP="00762E13">
      <w:pPr>
        <w:ind w:firstLine="0"/>
      </w:pPr>
    </w:p>
    <w:p w:rsidR="00762E13" w:rsidRPr="005F06CE" w:rsidRDefault="00762E13" w:rsidP="00762E13">
      <w:pPr>
        <w:pStyle w:val="1"/>
        <w:spacing w:before="0" w:after="0"/>
        <w:jc w:val="both"/>
        <w:rPr>
          <w:rFonts w:ascii="Times New Roman" w:hAnsi="Times New Roman"/>
          <w:b w:val="0"/>
          <w:sz w:val="28"/>
          <w:szCs w:val="28"/>
        </w:rPr>
      </w:pPr>
      <w:r>
        <w:rPr>
          <w:rFonts w:ascii="Times New Roman" w:hAnsi="Times New Roman"/>
          <w:b w:val="0"/>
          <w:sz w:val="28"/>
          <w:szCs w:val="28"/>
        </w:rPr>
        <w:t xml:space="preserve">   </w:t>
      </w:r>
      <w:r w:rsidRPr="005F06CE">
        <w:rPr>
          <w:rFonts w:ascii="Times New Roman" w:hAnsi="Times New Roman"/>
          <w:b w:val="0"/>
          <w:sz w:val="28"/>
          <w:szCs w:val="28"/>
        </w:rPr>
        <w:t>Об утверждении Порядка принятия решения о признании</w:t>
      </w:r>
      <w:r>
        <w:rPr>
          <w:rFonts w:ascii="Times New Roman" w:hAnsi="Times New Roman"/>
          <w:b w:val="0"/>
          <w:sz w:val="28"/>
          <w:szCs w:val="28"/>
        </w:rPr>
        <w:t xml:space="preserve"> </w:t>
      </w:r>
      <w:r w:rsidRPr="005F06CE">
        <w:rPr>
          <w:rFonts w:ascii="Times New Roman" w:hAnsi="Times New Roman"/>
          <w:b w:val="0"/>
          <w:sz w:val="28"/>
          <w:szCs w:val="28"/>
        </w:rPr>
        <w:t xml:space="preserve">безнадежной к взысканию задолженности по платежам в бюджет сельского поселения «Село </w:t>
      </w:r>
      <w:proofErr w:type="spellStart"/>
      <w:r w:rsidRPr="005F06CE">
        <w:rPr>
          <w:rFonts w:ascii="Times New Roman" w:hAnsi="Times New Roman"/>
          <w:b w:val="0"/>
          <w:sz w:val="28"/>
          <w:szCs w:val="28"/>
        </w:rPr>
        <w:t>Даппы</w:t>
      </w:r>
      <w:proofErr w:type="spellEnd"/>
    </w:p>
    <w:p w:rsidR="00762E13" w:rsidRPr="00762E13" w:rsidRDefault="00762E13" w:rsidP="00762E13">
      <w:pPr>
        <w:rPr>
          <w:sz w:val="28"/>
          <w:szCs w:val="28"/>
        </w:rPr>
      </w:pP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В соответствии со </w:t>
      </w:r>
      <w:hyperlink r:id="rId5" w:history="1">
        <w:r w:rsidRPr="00762E13">
          <w:rPr>
            <w:rStyle w:val="a3"/>
            <w:rFonts w:ascii="Times New Roman" w:hAnsi="Times New Roman" w:cs="Times New Roman"/>
            <w:b w:val="0"/>
            <w:bCs w:val="0"/>
            <w:color w:val="auto"/>
            <w:sz w:val="28"/>
            <w:szCs w:val="28"/>
          </w:rPr>
          <w:t>статьей 47.2</w:t>
        </w:r>
      </w:hyperlink>
      <w:r w:rsidRPr="00762E13">
        <w:rPr>
          <w:rFonts w:ascii="Times New Roman" w:hAnsi="Times New Roman" w:cs="Times New Roman"/>
          <w:sz w:val="28"/>
          <w:szCs w:val="28"/>
        </w:rPr>
        <w:t xml:space="preserve"> Бюджетного кодекса Российской Федерации, </w:t>
      </w:r>
      <w:hyperlink r:id="rId6" w:history="1">
        <w:r w:rsidRPr="00762E13">
          <w:rPr>
            <w:rStyle w:val="a3"/>
            <w:rFonts w:ascii="Times New Roman" w:hAnsi="Times New Roman" w:cs="Times New Roman"/>
            <w:b w:val="0"/>
            <w:bCs w:val="0"/>
            <w:color w:val="auto"/>
            <w:sz w:val="28"/>
            <w:szCs w:val="28"/>
          </w:rPr>
          <w:t>постановлением</w:t>
        </w:r>
      </w:hyperlink>
      <w:r w:rsidRPr="00762E13">
        <w:rPr>
          <w:rFonts w:ascii="Times New Roman" w:hAnsi="Times New Roman" w:cs="Times New Roman"/>
          <w:sz w:val="28"/>
          <w:szCs w:val="28"/>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сельского поселения «Село </w:t>
      </w:r>
      <w:proofErr w:type="spellStart"/>
      <w:r w:rsidRPr="00762E13">
        <w:rPr>
          <w:rFonts w:ascii="Times New Roman" w:hAnsi="Times New Roman" w:cs="Times New Roman"/>
          <w:sz w:val="28"/>
          <w:szCs w:val="28"/>
        </w:rPr>
        <w:t>Даппы</w:t>
      </w:r>
      <w:proofErr w:type="spellEnd"/>
      <w:r w:rsidRPr="00762E13">
        <w:rPr>
          <w:rFonts w:ascii="Times New Roman" w:hAnsi="Times New Roman" w:cs="Times New Roman"/>
          <w:sz w:val="28"/>
          <w:szCs w:val="28"/>
        </w:rPr>
        <w:t>»</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bCs/>
          <w:sz w:val="28"/>
          <w:szCs w:val="28"/>
        </w:rPr>
        <w:t>ПОСТАНОВЛЯЕТ:</w:t>
      </w:r>
    </w:p>
    <w:p w:rsidR="00762E13" w:rsidRPr="00762E13" w:rsidRDefault="00762E13" w:rsidP="00762E13">
      <w:pPr>
        <w:ind w:firstLine="709"/>
        <w:rPr>
          <w:rFonts w:ascii="Times New Roman" w:hAnsi="Times New Roman" w:cs="Times New Roman"/>
          <w:sz w:val="28"/>
          <w:szCs w:val="28"/>
        </w:rPr>
      </w:pPr>
    </w:p>
    <w:p w:rsidR="00762E13" w:rsidRPr="00762E13" w:rsidRDefault="00762E13" w:rsidP="00762E13">
      <w:pPr>
        <w:numPr>
          <w:ilvl w:val="0"/>
          <w:numId w:val="2"/>
        </w:numPr>
        <w:tabs>
          <w:tab w:val="left" w:pos="0"/>
        </w:tabs>
        <w:ind w:firstLine="709"/>
      </w:pPr>
      <w:bookmarkStart w:id="0" w:name="sub_1"/>
      <w:r w:rsidRPr="00762E13">
        <w:rPr>
          <w:rFonts w:ascii="Times New Roman" w:hAnsi="Times New Roman" w:cs="Times New Roman"/>
          <w:sz w:val="28"/>
          <w:szCs w:val="28"/>
        </w:rPr>
        <w:t xml:space="preserve">Утвердить </w:t>
      </w:r>
      <w:bookmarkStart w:id="1" w:name="sub_1011"/>
      <w:bookmarkEnd w:id="0"/>
      <w:r w:rsidRPr="00762E13">
        <w:fldChar w:fldCharType="begin"/>
      </w:r>
      <w:r w:rsidRPr="00762E13">
        <w:instrText xml:space="preserve"> HYPERLINK  \l "sub_1000"</w:instrText>
      </w:r>
      <w:r w:rsidRPr="00762E13">
        <w:fldChar w:fldCharType="separate"/>
      </w:r>
      <w:r w:rsidRPr="00762E13">
        <w:rPr>
          <w:rStyle w:val="a3"/>
          <w:rFonts w:ascii="Times New Roman" w:hAnsi="Times New Roman" w:cs="Times New Roman"/>
          <w:b w:val="0"/>
          <w:bCs w:val="0"/>
          <w:color w:val="auto"/>
          <w:sz w:val="28"/>
          <w:szCs w:val="28"/>
        </w:rPr>
        <w:t>Порядок</w:t>
      </w:r>
      <w:r w:rsidRPr="00762E13">
        <w:fldChar w:fldCharType="end"/>
      </w:r>
      <w:r w:rsidRPr="00762E13">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w:t>
      </w:r>
      <w:r w:rsidRPr="00762E13">
        <w:rPr>
          <w:rFonts w:ascii="Times New Roman" w:hAnsi="Times New Roman"/>
          <w:sz w:val="28"/>
          <w:szCs w:val="28"/>
        </w:rPr>
        <w:t xml:space="preserve">сельского поселения «Село </w:t>
      </w:r>
      <w:proofErr w:type="spellStart"/>
      <w:r w:rsidRPr="00762E13">
        <w:rPr>
          <w:rFonts w:ascii="Times New Roman" w:hAnsi="Times New Roman"/>
          <w:sz w:val="28"/>
          <w:szCs w:val="28"/>
        </w:rPr>
        <w:t>Даппы</w:t>
      </w:r>
      <w:proofErr w:type="spellEnd"/>
      <w:r w:rsidRPr="00762E13">
        <w:rPr>
          <w:rFonts w:ascii="Times New Roman" w:hAnsi="Times New Roman"/>
          <w:sz w:val="28"/>
          <w:szCs w:val="28"/>
        </w:rPr>
        <w:t>».</w:t>
      </w:r>
    </w:p>
    <w:p w:rsidR="00762E13" w:rsidRPr="005F06CE" w:rsidRDefault="00762E13" w:rsidP="00762E13">
      <w:pPr>
        <w:ind w:firstLine="0"/>
        <w:rPr>
          <w:rFonts w:ascii="Times New Roman" w:hAnsi="Times New Roman" w:cs="Times New Roman"/>
          <w:sz w:val="28"/>
          <w:szCs w:val="28"/>
        </w:rPr>
      </w:pPr>
      <w:bookmarkStart w:id="2" w:name="sub_3"/>
      <w:bookmarkEnd w:id="1"/>
      <w:r w:rsidRPr="00762E13">
        <w:rPr>
          <w:rFonts w:ascii="Times New Roman" w:hAnsi="Times New Roman" w:cs="Times New Roman"/>
          <w:sz w:val="28"/>
          <w:szCs w:val="28"/>
        </w:rPr>
        <w:t xml:space="preserve">     2.  Признать утратившим силу постановление администрации</w:t>
      </w:r>
      <w:r w:rsidRPr="00762E13">
        <w:rPr>
          <w:rFonts w:ascii="Times New Roman" w:hAnsi="Times New Roman"/>
          <w:sz w:val="28"/>
          <w:szCs w:val="28"/>
        </w:rPr>
        <w:t xml:space="preserve"> </w:t>
      </w:r>
      <w:r w:rsidRPr="00762E13">
        <w:rPr>
          <w:rFonts w:ascii="Times New Roman" w:hAnsi="Times New Roman" w:cs="Times New Roman"/>
          <w:sz w:val="28"/>
          <w:szCs w:val="28"/>
        </w:rPr>
        <w:t xml:space="preserve">сельского поселения «Село </w:t>
      </w:r>
      <w:proofErr w:type="spellStart"/>
      <w:r w:rsidRPr="00762E13">
        <w:rPr>
          <w:rFonts w:ascii="Times New Roman" w:hAnsi="Times New Roman" w:cs="Times New Roman"/>
          <w:sz w:val="28"/>
          <w:szCs w:val="28"/>
        </w:rPr>
        <w:t>Даппы</w:t>
      </w:r>
      <w:proofErr w:type="spellEnd"/>
      <w:r w:rsidRPr="00762E13">
        <w:rPr>
          <w:rFonts w:ascii="Times New Roman" w:hAnsi="Times New Roman" w:cs="Times New Roman"/>
          <w:sz w:val="28"/>
          <w:szCs w:val="28"/>
        </w:rPr>
        <w:t>» от 22.</w:t>
      </w:r>
      <w:r w:rsidRPr="005F06CE">
        <w:rPr>
          <w:rFonts w:ascii="Times New Roman" w:hAnsi="Times New Roman" w:cs="Times New Roman"/>
          <w:sz w:val="28"/>
          <w:szCs w:val="28"/>
        </w:rPr>
        <w:t xml:space="preserve">01.2021 № 2 «Об утверждении порядка принятия решений администрацией сельского поселения «Село </w:t>
      </w:r>
      <w:proofErr w:type="spellStart"/>
      <w:r w:rsidRPr="005F06CE">
        <w:rPr>
          <w:rFonts w:ascii="Times New Roman" w:hAnsi="Times New Roman" w:cs="Times New Roman"/>
          <w:sz w:val="28"/>
          <w:szCs w:val="28"/>
        </w:rPr>
        <w:t>Даппы</w:t>
      </w:r>
      <w:proofErr w:type="spellEnd"/>
      <w:r w:rsidRPr="005F06CE">
        <w:rPr>
          <w:rFonts w:ascii="Times New Roman" w:hAnsi="Times New Roman" w:cs="Times New Roman"/>
          <w:sz w:val="28"/>
          <w:szCs w:val="28"/>
        </w:rPr>
        <w:t xml:space="preserve">» Комсомольского муниципального района Хабаровского края о признании безнадежной к взысканию задолженности по платежам в бюджет сельского поселения «Село </w:t>
      </w:r>
      <w:proofErr w:type="spellStart"/>
      <w:r w:rsidRPr="005F06CE">
        <w:rPr>
          <w:rFonts w:ascii="Times New Roman" w:hAnsi="Times New Roman" w:cs="Times New Roman"/>
          <w:sz w:val="28"/>
          <w:szCs w:val="28"/>
        </w:rPr>
        <w:t>Даппы</w:t>
      </w:r>
      <w:proofErr w:type="spellEnd"/>
      <w:r w:rsidRPr="005F06CE">
        <w:rPr>
          <w:rFonts w:ascii="Times New Roman" w:hAnsi="Times New Roman" w:cs="Times New Roman"/>
          <w:sz w:val="28"/>
          <w:szCs w:val="28"/>
        </w:rPr>
        <w:t>» Комсомольского муниципального района Хабаровского края».</w:t>
      </w:r>
    </w:p>
    <w:p w:rsidR="00762E13" w:rsidRPr="005F06CE" w:rsidRDefault="00762E13" w:rsidP="00762E13">
      <w:pPr>
        <w:pStyle w:val="ConsPlusNormal"/>
        <w:ind w:firstLine="709"/>
        <w:jc w:val="both"/>
        <w:rPr>
          <w:sz w:val="28"/>
          <w:szCs w:val="28"/>
        </w:rPr>
      </w:pPr>
      <w:r w:rsidRPr="005F06CE">
        <w:rPr>
          <w:rFonts w:ascii="Times New Roman" w:hAnsi="Times New Roman" w:cs="Times New Roman"/>
          <w:sz w:val="28"/>
          <w:szCs w:val="28"/>
        </w:rPr>
        <w:t xml:space="preserve">3. Опубликовать настоящее постановление в Вестнике муниципальных правовых актов сельского поселения «Село </w:t>
      </w:r>
      <w:proofErr w:type="spellStart"/>
      <w:r w:rsidRPr="005F06CE">
        <w:rPr>
          <w:rFonts w:ascii="Times New Roman" w:hAnsi="Times New Roman" w:cs="Times New Roman"/>
          <w:sz w:val="28"/>
          <w:szCs w:val="28"/>
        </w:rPr>
        <w:t>Даппы</w:t>
      </w:r>
      <w:proofErr w:type="spellEnd"/>
      <w:r w:rsidRPr="005F06CE">
        <w:rPr>
          <w:rFonts w:ascii="Times New Roman" w:hAnsi="Times New Roman" w:cs="Times New Roman"/>
          <w:sz w:val="28"/>
          <w:szCs w:val="28"/>
        </w:rPr>
        <w:t xml:space="preserve">» Комсомольского муниципального района Хабаровского края на официальном сайте администрации сельского поселения «Село </w:t>
      </w:r>
      <w:proofErr w:type="spellStart"/>
      <w:r w:rsidRPr="005F06CE">
        <w:rPr>
          <w:rFonts w:ascii="Times New Roman" w:hAnsi="Times New Roman" w:cs="Times New Roman"/>
          <w:sz w:val="28"/>
          <w:szCs w:val="28"/>
        </w:rPr>
        <w:t>Даппы</w:t>
      </w:r>
      <w:proofErr w:type="spellEnd"/>
      <w:r w:rsidRPr="005F06CE">
        <w:rPr>
          <w:rFonts w:ascii="Times New Roman" w:hAnsi="Times New Roman" w:cs="Times New Roman"/>
          <w:sz w:val="28"/>
          <w:szCs w:val="28"/>
        </w:rPr>
        <w:t>» Комсомольского муниципального района Хабаровского края.</w:t>
      </w:r>
    </w:p>
    <w:bookmarkEnd w:id="2"/>
    <w:p w:rsidR="00762E13" w:rsidRPr="005F06CE" w:rsidRDefault="00762E13" w:rsidP="00762E13">
      <w:pPr>
        <w:tabs>
          <w:tab w:val="num" w:pos="142"/>
        </w:tabs>
        <w:rPr>
          <w:rFonts w:ascii="Times New Roman" w:hAnsi="Times New Roman" w:cs="Times New Roman"/>
          <w:sz w:val="28"/>
          <w:szCs w:val="28"/>
        </w:rPr>
      </w:pPr>
      <w:r w:rsidRPr="005F06CE">
        <w:rPr>
          <w:rFonts w:ascii="Times New Roman" w:hAnsi="Times New Roman" w:cs="Times New Roman"/>
          <w:sz w:val="28"/>
          <w:szCs w:val="28"/>
        </w:rPr>
        <w:t>4. Контроль за исполнением настоящего постановления оставляю за собой.</w:t>
      </w:r>
    </w:p>
    <w:p w:rsidR="00762E13" w:rsidRDefault="00762E13" w:rsidP="00762E13">
      <w:pPr>
        <w:pStyle w:val="1"/>
        <w:tabs>
          <w:tab w:val="num" w:pos="432"/>
        </w:tabs>
        <w:spacing w:before="0" w:after="0"/>
        <w:ind w:left="432" w:hanging="432"/>
        <w:jc w:val="both"/>
        <w:rPr>
          <w:rFonts w:ascii="Times New Roman" w:hAnsi="Times New Roman"/>
          <w:b w:val="0"/>
          <w:sz w:val="28"/>
          <w:szCs w:val="28"/>
        </w:rPr>
      </w:pPr>
      <w:bookmarkStart w:id="3" w:name="sub_1000"/>
      <w:r>
        <w:rPr>
          <w:rFonts w:ascii="Times New Roman" w:hAnsi="Times New Roman"/>
          <w:b w:val="0"/>
          <w:sz w:val="28"/>
          <w:szCs w:val="28"/>
        </w:rPr>
        <w:t xml:space="preserve">Глава сельского </w:t>
      </w:r>
      <w:r w:rsidRPr="005F06CE">
        <w:rPr>
          <w:rFonts w:ascii="Times New Roman" w:hAnsi="Times New Roman"/>
          <w:b w:val="0"/>
          <w:sz w:val="28"/>
          <w:szCs w:val="28"/>
        </w:rPr>
        <w:t>поселения                                                                А.Е. Ерохин</w:t>
      </w:r>
    </w:p>
    <w:p w:rsidR="00762E13" w:rsidRPr="00762E13" w:rsidRDefault="00762E13" w:rsidP="00762E13">
      <w:pPr>
        <w:pStyle w:val="1"/>
        <w:tabs>
          <w:tab w:val="num" w:pos="432"/>
        </w:tabs>
        <w:spacing w:line="240" w:lineRule="exact"/>
        <w:ind w:left="431" w:hanging="431"/>
        <w:jc w:val="right"/>
        <w:rPr>
          <w:rFonts w:ascii="Times New Roman" w:hAnsi="Times New Roman"/>
          <w:b w:val="0"/>
          <w:sz w:val="28"/>
          <w:szCs w:val="28"/>
        </w:rPr>
      </w:pPr>
      <w:r w:rsidRPr="00762E13">
        <w:rPr>
          <w:rFonts w:ascii="Times New Roman" w:hAnsi="Times New Roman"/>
          <w:b w:val="0"/>
          <w:sz w:val="28"/>
          <w:szCs w:val="28"/>
        </w:rPr>
        <w:lastRenderedPageBreak/>
        <w:t>УТВЕРЖДЕН</w:t>
      </w:r>
    </w:p>
    <w:p w:rsidR="00762E13" w:rsidRPr="00762E13" w:rsidRDefault="00762E13" w:rsidP="00762E13">
      <w:pPr>
        <w:pStyle w:val="1"/>
        <w:tabs>
          <w:tab w:val="num" w:pos="432"/>
        </w:tabs>
        <w:spacing w:line="240" w:lineRule="exact"/>
        <w:ind w:left="431" w:hanging="431"/>
        <w:jc w:val="right"/>
        <w:rPr>
          <w:rFonts w:ascii="Times New Roman" w:hAnsi="Times New Roman"/>
          <w:b w:val="0"/>
          <w:sz w:val="28"/>
          <w:szCs w:val="28"/>
        </w:rPr>
      </w:pPr>
    </w:p>
    <w:p w:rsidR="00762E13" w:rsidRPr="00762E13" w:rsidRDefault="00762E13" w:rsidP="00762E13">
      <w:pPr>
        <w:pStyle w:val="1"/>
        <w:tabs>
          <w:tab w:val="num" w:pos="432"/>
        </w:tabs>
        <w:spacing w:line="240" w:lineRule="exact"/>
        <w:ind w:left="431" w:hanging="431"/>
        <w:jc w:val="right"/>
        <w:rPr>
          <w:rFonts w:ascii="Times New Roman" w:hAnsi="Times New Roman"/>
          <w:b w:val="0"/>
          <w:sz w:val="28"/>
          <w:szCs w:val="28"/>
        </w:rPr>
      </w:pPr>
      <w:r w:rsidRPr="00762E13">
        <w:rPr>
          <w:rFonts w:ascii="Times New Roman" w:hAnsi="Times New Roman"/>
          <w:b w:val="0"/>
          <w:sz w:val="28"/>
          <w:szCs w:val="28"/>
        </w:rPr>
        <w:t xml:space="preserve">постановлением администрации </w:t>
      </w:r>
    </w:p>
    <w:p w:rsidR="00762E13" w:rsidRPr="00762E13" w:rsidRDefault="00762E13" w:rsidP="00762E13">
      <w:pPr>
        <w:pStyle w:val="1"/>
        <w:tabs>
          <w:tab w:val="num" w:pos="432"/>
        </w:tabs>
        <w:spacing w:line="240" w:lineRule="exact"/>
        <w:ind w:left="431" w:hanging="431"/>
        <w:jc w:val="right"/>
        <w:rPr>
          <w:rFonts w:ascii="Times New Roman" w:hAnsi="Times New Roman"/>
          <w:b w:val="0"/>
          <w:sz w:val="28"/>
          <w:szCs w:val="28"/>
        </w:rPr>
      </w:pPr>
      <w:r w:rsidRPr="00762E13">
        <w:rPr>
          <w:rFonts w:ascii="Times New Roman" w:hAnsi="Times New Roman"/>
          <w:b w:val="0"/>
          <w:sz w:val="28"/>
          <w:szCs w:val="28"/>
        </w:rPr>
        <w:t xml:space="preserve">сельского поселения «Село </w:t>
      </w:r>
      <w:proofErr w:type="spellStart"/>
      <w:r w:rsidRPr="00762E13">
        <w:rPr>
          <w:rFonts w:ascii="Times New Roman" w:hAnsi="Times New Roman"/>
          <w:b w:val="0"/>
          <w:sz w:val="28"/>
          <w:szCs w:val="28"/>
        </w:rPr>
        <w:t>Даппы</w:t>
      </w:r>
      <w:proofErr w:type="spellEnd"/>
      <w:r w:rsidRPr="00762E13">
        <w:rPr>
          <w:rFonts w:ascii="Times New Roman" w:hAnsi="Times New Roman"/>
          <w:b w:val="0"/>
          <w:sz w:val="28"/>
          <w:szCs w:val="28"/>
        </w:rPr>
        <w:t xml:space="preserve">» </w:t>
      </w:r>
    </w:p>
    <w:p w:rsidR="00762E13" w:rsidRPr="00762E13" w:rsidRDefault="00762E13" w:rsidP="00762E13">
      <w:pPr>
        <w:pStyle w:val="1"/>
        <w:tabs>
          <w:tab w:val="num" w:pos="432"/>
        </w:tabs>
        <w:spacing w:line="240" w:lineRule="exact"/>
        <w:ind w:left="431" w:hanging="431"/>
        <w:jc w:val="right"/>
        <w:rPr>
          <w:rFonts w:ascii="Times New Roman" w:hAnsi="Times New Roman"/>
          <w:b w:val="0"/>
          <w:sz w:val="28"/>
          <w:szCs w:val="28"/>
        </w:rPr>
      </w:pPr>
      <w:r w:rsidRPr="00762E13">
        <w:rPr>
          <w:rFonts w:ascii="Times New Roman" w:hAnsi="Times New Roman"/>
          <w:b w:val="0"/>
          <w:sz w:val="28"/>
          <w:szCs w:val="28"/>
        </w:rPr>
        <w:t xml:space="preserve">Комсомольского муниципального района </w:t>
      </w:r>
    </w:p>
    <w:p w:rsidR="00762E13" w:rsidRPr="00762E13" w:rsidRDefault="00762E13" w:rsidP="00762E13">
      <w:pPr>
        <w:pStyle w:val="1"/>
        <w:tabs>
          <w:tab w:val="num" w:pos="432"/>
        </w:tabs>
        <w:spacing w:line="240" w:lineRule="exact"/>
        <w:ind w:left="431" w:hanging="431"/>
        <w:jc w:val="right"/>
        <w:rPr>
          <w:rFonts w:ascii="Times New Roman" w:hAnsi="Times New Roman"/>
          <w:b w:val="0"/>
          <w:sz w:val="28"/>
          <w:szCs w:val="28"/>
        </w:rPr>
      </w:pPr>
      <w:r w:rsidRPr="00762E13">
        <w:rPr>
          <w:rFonts w:ascii="Times New Roman" w:hAnsi="Times New Roman"/>
          <w:b w:val="0"/>
          <w:sz w:val="28"/>
          <w:szCs w:val="28"/>
        </w:rPr>
        <w:t>Хабаровского края</w:t>
      </w:r>
    </w:p>
    <w:p w:rsidR="00762E13" w:rsidRPr="00BA1FEB" w:rsidRDefault="00762E13" w:rsidP="00762E13">
      <w:pPr>
        <w:pStyle w:val="1"/>
        <w:tabs>
          <w:tab w:val="num" w:pos="432"/>
        </w:tabs>
        <w:spacing w:before="0" w:after="0" w:line="240" w:lineRule="exact"/>
        <w:ind w:left="431" w:hanging="431"/>
        <w:jc w:val="right"/>
        <w:rPr>
          <w:rFonts w:ascii="Times New Roman" w:hAnsi="Times New Roman"/>
          <w:b w:val="0"/>
          <w:sz w:val="28"/>
          <w:szCs w:val="28"/>
        </w:rPr>
      </w:pPr>
      <w:proofErr w:type="gramStart"/>
      <w:r w:rsidRPr="00762E13">
        <w:rPr>
          <w:rFonts w:ascii="Times New Roman" w:hAnsi="Times New Roman"/>
          <w:b w:val="0"/>
          <w:sz w:val="28"/>
          <w:szCs w:val="28"/>
        </w:rPr>
        <w:t xml:space="preserve">от  </w:t>
      </w:r>
      <w:bookmarkStart w:id="4" w:name="_GoBack"/>
      <w:r w:rsidR="00BA1FEB" w:rsidRPr="00BA1FEB">
        <w:rPr>
          <w:rFonts w:ascii="Times New Roman" w:hAnsi="Times New Roman"/>
          <w:b w:val="0"/>
          <w:sz w:val="28"/>
          <w:szCs w:val="28"/>
          <w:lang w:eastAsia="ru-RU"/>
        </w:rPr>
        <w:t>17.02.2025</w:t>
      </w:r>
      <w:proofErr w:type="gramEnd"/>
      <w:r w:rsidR="00BA1FEB" w:rsidRPr="00BA1FEB">
        <w:rPr>
          <w:rFonts w:ascii="Times New Roman" w:hAnsi="Times New Roman"/>
          <w:b w:val="0"/>
          <w:sz w:val="28"/>
          <w:szCs w:val="28"/>
          <w:lang w:eastAsia="ru-RU"/>
        </w:rPr>
        <w:t xml:space="preserve"> № 10/1</w:t>
      </w:r>
    </w:p>
    <w:bookmarkEnd w:id="4"/>
    <w:p w:rsidR="00762E13" w:rsidRPr="00762E13" w:rsidRDefault="00762E13" w:rsidP="00762E13">
      <w:pPr>
        <w:pStyle w:val="1"/>
        <w:tabs>
          <w:tab w:val="num" w:pos="432"/>
        </w:tabs>
        <w:spacing w:before="0" w:after="0"/>
        <w:ind w:hanging="432"/>
        <w:rPr>
          <w:rFonts w:ascii="Times New Roman" w:hAnsi="Times New Roman"/>
          <w:b w:val="0"/>
          <w:sz w:val="28"/>
          <w:szCs w:val="28"/>
        </w:rPr>
      </w:pPr>
      <w:r w:rsidRPr="00762E13">
        <w:rPr>
          <w:rFonts w:ascii="Times New Roman" w:hAnsi="Times New Roman"/>
          <w:b w:val="0"/>
          <w:sz w:val="28"/>
          <w:szCs w:val="28"/>
        </w:rPr>
        <w:t>Порядок</w:t>
      </w:r>
      <w:r w:rsidRPr="00762E13">
        <w:rPr>
          <w:rFonts w:ascii="Times New Roman" w:hAnsi="Times New Roman"/>
          <w:b w:val="0"/>
          <w:sz w:val="28"/>
          <w:szCs w:val="28"/>
        </w:rPr>
        <w:br/>
        <w:t xml:space="preserve">принятия решений о признании безнадежной к взысканию задолженности по платежам в бюджет сельского поселения «Село </w:t>
      </w:r>
      <w:proofErr w:type="spellStart"/>
      <w:r w:rsidRPr="00762E13">
        <w:rPr>
          <w:rFonts w:ascii="Times New Roman" w:hAnsi="Times New Roman"/>
          <w:b w:val="0"/>
          <w:sz w:val="28"/>
          <w:szCs w:val="28"/>
        </w:rPr>
        <w:t>Даппы</w:t>
      </w:r>
      <w:proofErr w:type="spellEnd"/>
      <w:r w:rsidRPr="00762E13">
        <w:rPr>
          <w:rFonts w:ascii="Times New Roman" w:hAnsi="Times New Roman"/>
          <w:b w:val="0"/>
          <w:sz w:val="28"/>
          <w:szCs w:val="28"/>
        </w:rPr>
        <w:t>»</w:t>
      </w:r>
    </w:p>
    <w:p w:rsidR="00762E13" w:rsidRPr="00762E13" w:rsidRDefault="00762E13" w:rsidP="00762E13">
      <w:pPr>
        <w:ind w:firstLine="709"/>
        <w:rPr>
          <w:rFonts w:ascii="Times New Roman" w:hAnsi="Times New Roman" w:cs="Times New Roman"/>
          <w:sz w:val="28"/>
          <w:szCs w:val="28"/>
        </w:rPr>
      </w:pPr>
      <w:bookmarkStart w:id="5" w:name="sub_101"/>
      <w:bookmarkEnd w:id="3"/>
      <w:r w:rsidRPr="00762E13">
        <w:rPr>
          <w:rFonts w:ascii="Times New Roman" w:hAnsi="Times New Roman" w:cs="Times New Roman"/>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Pr="00762E13">
        <w:rPr>
          <w:rFonts w:ascii="Times New Roman" w:hAnsi="Times New Roman"/>
          <w:sz w:val="28"/>
          <w:szCs w:val="28"/>
        </w:rPr>
        <w:t xml:space="preserve">сельского поселения «Село </w:t>
      </w:r>
      <w:proofErr w:type="spellStart"/>
      <w:r w:rsidRPr="00762E13">
        <w:rPr>
          <w:rFonts w:ascii="Times New Roman" w:hAnsi="Times New Roman"/>
          <w:sz w:val="28"/>
          <w:szCs w:val="28"/>
        </w:rPr>
        <w:t>Даппы</w:t>
      </w:r>
      <w:proofErr w:type="spellEnd"/>
      <w:r w:rsidRPr="00762E13">
        <w:rPr>
          <w:rFonts w:ascii="Times New Roman" w:hAnsi="Times New Roman"/>
          <w:sz w:val="28"/>
          <w:szCs w:val="28"/>
        </w:rPr>
        <w:t xml:space="preserve">» </w:t>
      </w:r>
      <w:r w:rsidRPr="00762E13">
        <w:rPr>
          <w:rFonts w:ascii="Times New Roman" w:hAnsi="Times New Roman" w:cs="Times New Roman"/>
          <w:sz w:val="28"/>
          <w:szCs w:val="28"/>
        </w:rPr>
        <w:t>(далее - бюджет).</w:t>
      </w:r>
    </w:p>
    <w:p w:rsidR="00762E13" w:rsidRPr="00762E13" w:rsidRDefault="00762E13" w:rsidP="00762E13">
      <w:pPr>
        <w:ind w:firstLine="709"/>
        <w:rPr>
          <w:rFonts w:ascii="Times New Roman" w:hAnsi="Times New Roman" w:cs="Times New Roman"/>
          <w:sz w:val="28"/>
          <w:szCs w:val="28"/>
        </w:rPr>
      </w:pPr>
      <w:bookmarkStart w:id="6" w:name="sub_102"/>
      <w:bookmarkEnd w:id="5"/>
      <w:r w:rsidRPr="00762E13">
        <w:rPr>
          <w:rFonts w:ascii="Times New Roman" w:hAnsi="Times New Roman" w:cs="Times New Roman"/>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762E13" w:rsidRPr="00762E13" w:rsidRDefault="00762E13" w:rsidP="00762E13">
      <w:pPr>
        <w:ind w:firstLine="709"/>
        <w:rPr>
          <w:rFonts w:ascii="Times New Roman" w:hAnsi="Times New Roman" w:cs="Times New Roman"/>
          <w:sz w:val="28"/>
          <w:szCs w:val="28"/>
        </w:rPr>
      </w:pPr>
      <w:bookmarkStart w:id="7" w:name="sub_103"/>
      <w:bookmarkEnd w:id="6"/>
      <w:r w:rsidRPr="00762E13">
        <w:rPr>
          <w:rFonts w:ascii="Times New Roman" w:hAnsi="Times New Roman" w:cs="Times New Roman"/>
          <w:sz w:val="28"/>
          <w:szCs w:val="28"/>
        </w:rPr>
        <w:t>3. Задолженность признается безнадежной к взысканию в соответствии с настоящим Порядком в случаях:</w:t>
      </w:r>
    </w:p>
    <w:p w:rsidR="00762E13" w:rsidRPr="00762E13" w:rsidRDefault="00762E13" w:rsidP="00762E13">
      <w:pPr>
        <w:ind w:firstLine="709"/>
        <w:rPr>
          <w:rFonts w:ascii="Times New Roman" w:hAnsi="Times New Roman" w:cs="Times New Roman"/>
          <w:sz w:val="28"/>
          <w:szCs w:val="28"/>
        </w:rPr>
      </w:pPr>
      <w:bookmarkStart w:id="8" w:name="sub_131"/>
      <w:bookmarkEnd w:id="7"/>
      <w:r w:rsidRPr="00762E13">
        <w:rPr>
          <w:rFonts w:ascii="Times New Roman" w:hAnsi="Times New Roman" w:cs="Times New Roman"/>
          <w:sz w:val="28"/>
          <w:szCs w:val="28"/>
        </w:rPr>
        <w:t xml:space="preserve">3.1 смерти физического лица - плательщика платежей в бюджет или объявления его умершим в порядке, установленном </w:t>
      </w:r>
      <w:r w:rsidRPr="00762E13">
        <w:rPr>
          <w:rStyle w:val="a3"/>
          <w:rFonts w:ascii="Times New Roman" w:hAnsi="Times New Roman" w:cs="Times New Roman"/>
          <w:b w:val="0"/>
          <w:bCs w:val="0"/>
          <w:color w:val="auto"/>
          <w:sz w:val="28"/>
          <w:szCs w:val="28"/>
        </w:rPr>
        <w:t>гражданским процессуальным законодательством</w:t>
      </w:r>
      <w:r w:rsidRPr="00762E13">
        <w:rPr>
          <w:rFonts w:ascii="Times New Roman" w:hAnsi="Times New Roman" w:cs="Times New Roman"/>
          <w:sz w:val="28"/>
          <w:szCs w:val="28"/>
        </w:rPr>
        <w:t xml:space="preserve"> Российской Федерации;</w:t>
      </w:r>
    </w:p>
    <w:p w:rsidR="00762E13" w:rsidRPr="00762E13" w:rsidRDefault="00762E13" w:rsidP="00762E13">
      <w:pPr>
        <w:ind w:firstLine="709"/>
        <w:rPr>
          <w:rFonts w:ascii="Times New Roman" w:hAnsi="Times New Roman" w:cs="Times New Roman"/>
          <w:sz w:val="28"/>
          <w:szCs w:val="28"/>
        </w:rPr>
      </w:pPr>
      <w:bookmarkStart w:id="9" w:name="sub_132"/>
      <w:bookmarkEnd w:id="8"/>
      <w:r w:rsidRPr="00762E13">
        <w:rPr>
          <w:rFonts w:ascii="Times New Roman" w:hAnsi="Times New Roman" w:cs="Times New Roman"/>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762E13" w:rsidRPr="00762E13" w:rsidRDefault="00762E13" w:rsidP="00762E13">
      <w:pPr>
        <w:ind w:firstLine="709"/>
        <w:rPr>
          <w:rFonts w:ascii="Times New Roman" w:hAnsi="Times New Roman" w:cs="Times New Roman"/>
          <w:sz w:val="28"/>
          <w:szCs w:val="28"/>
        </w:rPr>
      </w:pPr>
      <w:bookmarkStart w:id="10" w:name="sub_133"/>
      <w:bookmarkEnd w:id="9"/>
      <w:r w:rsidRPr="00762E13">
        <w:rPr>
          <w:rFonts w:ascii="Times New Roman" w:hAnsi="Times New Roman" w:cs="Times New Roman"/>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62E13" w:rsidRPr="00762E13" w:rsidRDefault="00762E13" w:rsidP="00762E13">
      <w:pPr>
        <w:ind w:firstLine="709"/>
        <w:rPr>
          <w:rFonts w:ascii="Times New Roman" w:hAnsi="Times New Roman" w:cs="Times New Roman"/>
          <w:sz w:val="28"/>
          <w:szCs w:val="28"/>
        </w:rPr>
      </w:pPr>
      <w:bookmarkStart w:id="11" w:name="sub_134"/>
      <w:bookmarkEnd w:id="10"/>
      <w:r w:rsidRPr="00762E13">
        <w:rPr>
          <w:rFonts w:ascii="Times New Roman" w:hAnsi="Times New Roman" w:cs="Times New Roman"/>
          <w:sz w:val="28"/>
          <w:szCs w:val="28"/>
        </w:rPr>
        <w:t>3.4</w:t>
      </w:r>
      <w:r w:rsidRPr="00762E13">
        <w:t xml:space="preserve"> </w:t>
      </w:r>
      <w:r w:rsidRPr="00762E13">
        <w:rPr>
          <w:rFonts w:ascii="Times New Roman" w:hAnsi="Times New Roman" w:cs="Times New Roman"/>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762E13" w:rsidRPr="00762E13" w:rsidRDefault="00762E13" w:rsidP="00762E13">
      <w:pPr>
        <w:ind w:firstLine="709"/>
        <w:rPr>
          <w:rFonts w:ascii="Times New Roman" w:hAnsi="Times New Roman" w:cs="Times New Roman"/>
          <w:sz w:val="28"/>
          <w:szCs w:val="28"/>
        </w:rPr>
      </w:pPr>
      <w:bookmarkStart w:id="12" w:name="sub_135"/>
      <w:bookmarkEnd w:id="11"/>
      <w:r w:rsidRPr="00762E13">
        <w:rPr>
          <w:rFonts w:ascii="Times New Roman" w:hAnsi="Times New Roman" w:cs="Times New Roman"/>
          <w:sz w:val="28"/>
          <w:szCs w:val="28"/>
        </w:rPr>
        <w:t xml:space="preserve">3.5 вынесения судебным приставом-исполнителем постановления об </w:t>
      </w:r>
      <w:r w:rsidRPr="00762E13">
        <w:rPr>
          <w:rFonts w:ascii="Times New Roman" w:hAnsi="Times New Roman" w:cs="Times New Roman"/>
          <w:sz w:val="28"/>
          <w:szCs w:val="28"/>
        </w:rPr>
        <w:lastRenderedPageBreak/>
        <w:t xml:space="preserve">окончании исполнительного производства при возврате взыскателю исполнительного документа по </w:t>
      </w:r>
      <w:r w:rsidRPr="00762E13">
        <w:rPr>
          <w:rStyle w:val="a3"/>
          <w:rFonts w:ascii="Times New Roman" w:hAnsi="Times New Roman" w:cs="Times New Roman"/>
          <w:b w:val="0"/>
          <w:bCs w:val="0"/>
          <w:color w:val="auto"/>
          <w:sz w:val="28"/>
          <w:szCs w:val="28"/>
        </w:rPr>
        <w:t>основанию, предусмотренному пунктом 3 или 4 части 1 статьи 46</w:t>
      </w:r>
      <w:r w:rsidRPr="00762E13">
        <w:rPr>
          <w:rFonts w:ascii="Times New Roman" w:hAnsi="Times New Roman" w:cs="Times New Roman"/>
          <w:sz w:val="28"/>
          <w:szCs w:val="28"/>
        </w:rPr>
        <w:t xml:space="preserve"> Федерального закона от 2 октября 2007 года № 229-ФЗ «Об исполнительном производстве», </w:t>
      </w:r>
      <w:bookmarkEnd w:id="12"/>
      <w:r w:rsidRPr="00762E13">
        <w:rPr>
          <w:rFonts w:ascii="Times New Roman" w:hAnsi="Times New Roman" w:cs="Times New Roman"/>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762E13" w:rsidRPr="00762E13" w:rsidRDefault="00762E13" w:rsidP="00762E13">
      <w:pPr>
        <w:ind w:firstLine="709"/>
        <w:rPr>
          <w:rFonts w:ascii="Times New Roman" w:hAnsi="Times New Roman" w:cs="Times New Roman"/>
          <w:sz w:val="28"/>
          <w:szCs w:val="28"/>
        </w:rPr>
      </w:pPr>
      <w:bookmarkStart w:id="13" w:name="sub_104"/>
      <w:r w:rsidRPr="00762E13">
        <w:rPr>
          <w:rFonts w:ascii="Times New Roman" w:hAnsi="Times New Roman" w:cs="Times New Roman"/>
          <w:sz w:val="28"/>
          <w:szCs w:val="28"/>
        </w:rPr>
        <w:t xml:space="preserve">4. Обязательному включению в перечень документов, подтверждающих </w:t>
      </w:r>
      <w:proofErr w:type="gramStart"/>
      <w:r w:rsidRPr="00762E13">
        <w:rPr>
          <w:rFonts w:ascii="Times New Roman" w:hAnsi="Times New Roman" w:cs="Times New Roman"/>
          <w:sz w:val="28"/>
          <w:szCs w:val="28"/>
        </w:rPr>
        <w:t>факт признания безнадежной к взысканию задолженности</w:t>
      </w:r>
      <w:proofErr w:type="gramEnd"/>
      <w:r w:rsidRPr="00762E13">
        <w:rPr>
          <w:rFonts w:ascii="Times New Roman" w:hAnsi="Times New Roman" w:cs="Times New Roman"/>
          <w:sz w:val="28"/>
          <w:szCs w:val="28"/>
        </w:rPr>
        <w:t xml:space="preserve"> являются:</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б) справка администратора доходов бюджета о принятых мерах по </w:t>
      </w:r>
      <w:r w:rsidRPr="00762E13">
        <w:rPr>
          <w:rFonts w:ascii="Times New Roman" w:hAnsi="Times New Roman" w:cs="Times New Roman"/>
          <w:sz w:val="28"/>
          <w:szCs w:val="28"/>
        </w:rPr>
        <w:lastRenderedPageBreak/>
        <w:t>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4" w:name="sub_141"/>
      <w:bookmarkEnd w:id="13"/>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 </w:t>
      </w:r>
      <w:r w:rsidRPr="00762E13">
        <w:rPr>
          <w:rFonts w:ascii="Times New Roman" w:hAnsi="Times New Roman" w:cs="Times New Roman"/>
          <w:sz w:val="28"/>
          <w:szCs w:val="28"/>
          <w:u w:val="single"/>
        </w:rPr>
        <w:t xml:space="preserve">по основанию, указанному в </w:t>
      </w:r>
      <w:r w:rsidRPr="00762E13">
        <w:rPr>
          <w:rStyle w:val="a3"/>
          <w:rFonts w:ascii="Times New Roman" w:hAnsi="Times New Roman" w:cs="Times New Roman"/>
          <w:b w:val="0"/>
          <w:bCs w:val="0"/>
          <w:color w:val="auto"/>
          <w:sz w:val="28"/>
          <w:szCs w:val="28"/>
          <w:u w:val="single"/>
        </w:rPr>
        <w:t>пункте 3.1</w:t>
      </w:r>
      <w:r w:rsidRPr="00762E13">
        <w:rPr>
          <w:rFonts w:ascii="Times New Roman" w:hAnsi="Times New Roman" w:cs="Times New Roman"/>
          <w:sz w:val="28"/>
          <w:szCs w:val="28"/>
          <w:u w:val="single"/>
        </w:rPr>
        <w:t xml:space="preserve"> настоящего Порядка:</w:t>
      </w:r>
    </w:p>
    <w:bookmarkEnd w:id="14"/>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762E13" w:rsidRPr="00762E13" w:rsidRDefault="00762E13" w:rsidP="00762E13">
      <w:pPr>
        <w:ind w:firstLine="709"/>
        <w:rPr>
          <w:rFonts w:ascii="Times New Roman" w:hAnsi="Times New Roman" w:cs="Times New Roman"/>
          <w:sz w:val="28"/>
          <w:szCs w:val="28"/>
        </w:rPr>
      </w:pPr>
      <w:bookmarkStart w:id="15" w:name="sub_142"/>
      <w:r w:rsidRPr="00762E13">
        <w:rPr>
          <w:rFonts w:ascii="Times New Roman" w:hAnsi="Times New Roman" w:cs="Times New Roman"/>
          <w:sz w:val="28"/>
          <w:szCs w:val="28"/>
        </w:rPr>
        <w:t xml:space="preserve">- </w:t>
      </w:r>
      <w:r w:rsidRPr="00762E13">
        <w:rPr>
          <w:rFonts w:ascii="Times New Roman" w:hAnsi="Times New Roman" w:cs="Times New Roman"/>
          <w:sz w:val="28"/>
          <w:szCs w:val="28"/>
          <w:u w:val="single"/>
        </w:rPr>
        <w:t xml:space="preserve">по основаниям, указанным в </w:t>
      </w:r>
      <w:r w:rsidRPr="00762E13">
        <w:rPr>
          <w:rStyle w:val="a3"/>
          <w:rFonts w:ascii="Times New Roman" w:hAnsi="Times New Roman" w:cs="Times New Roman"/>
          <w:b w:val="0"/>
          <w:bCs w:val="0"/>
          <w:color w:val="auto"/>
          <w:sz w:val="28"/>
          <w:szCs w:val="28"/>
          <w:u w:val="single"/>
        </w:rPr>
        <w:t>пункте 3.2</w:t>
      </w:r>
      <w:r w:rsidRPr="00762E13">
        <w:rPr>
          <w:rFonts w:ascii="Times New Roman" w:hAnsi="Times New Roman" w:cs="Times New Roman"/>
          <w:sz w:val="28"/>
          <w:szCs w:val="28"/>
          <w:u w:val="single"/>
        </w:rPr>
        <w:t xml:space="preserve"> настоящего Порядка:</w:t>
      </w:r>
    </w:p>
    <w:bookmarkEnd w:id="15"/>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762E13" w:rsidRPr="00762E13" w:rsidRDefault="00762E13" w:rsidP="00762E13">
      <w:pPr>
        <w:ind w:firstLine="709"/>
        <w:rPr>
          <w:rFonts w:ascii="Times New Roman" w:hAnsi="Times New Roman" w:cs="Times New Roman"/>
          <w:sz w:val="28"/>
          <w:szCs w:val="28"/>
        </w:rPr>
      </w:pPr>
      <w:bookmarkStart w:id="16" w:name="sub_143"/>
      <w:r w:rsidRPr="00762E13">
        <w:rPr>
          <w:rFonts w:ascii="Times New Roman" w:hAnsi="Times New Roman" w:cs="Times New Roman"/>
          <w:sz w:val="28"/>
          <w:szCs w:val="28"/>
        </w:rPr>
        <w:t xml:space="preserve">- </w:t>
      </w:r>
      <w:r w:rsidRPr="00762E13">
        <w:rPr>
          <w:rFonts w:ascii="Times New Roman" w:hAnsi="Times New Roman" w:cs="Times New Roman"/>
          <w:sz w:val="28"/>
          <w:szCs w:val="28"/>
          <w:u w:val="single"/>
        </w:rPr>
        <w:t xml:space="preserve">по основанию, указанному в </w:t>
      </w:r>
      <w:r w:rsidRPr="00762E13">
        <w:rPr>
          <w:rStyle w:val="a3"/>
          <w:rFonts w:ascii="Times New Roman" w:hAnsi="Times New Roman" w:cs="Times New Roman"/>
          <w:b w:val="0"/>
          <w:bCs w:val="0"/>
          <w:color w:val="auto"/>
          <w:sz w:val="28"/>
          <w:szCs w:val="28"/>
          <w:u w:val="single"/>
        </w:rPr>
        <w:t>пункте 3.3</w:t>
      </w:r>
      <w:r w:rsidRPr="00762E13">
        <w:rPr>
          <w:rFonts w:ascii="Times New Roman" w:hAnsi="Times New Roman" w:cs="Times New Roman"/>
          <w:sz w:val="28"/>
          <w:szCs w:val="28"/>
          <w:u w:val="single"/>
        </w:rPr>
        <w:t xml:space="preserve"> настоящего Порядка:</w:t>
      </w:r>
    </w:p>
    <w:bookmarkEnd w:id="16"/>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762E13" w:rsidRPr="00762E13" w:rsidRDefault="00762E13" w:rsidP="00762E13">
      <w:pPr>
        <w:ind w:firstLine="709"/>
        <w:rPr>
          <w:rFonts w:ascii="Times New Roman" w:hAnsi="Times New Roman" w:cs="Times New Roman"/>
          <w:sz w:val="28"/>
          <w:szCs w:val="28"/>
        </w:rPr>
      </w:pPr>
      <w:bookmarkStart w:id="17" w:name="sub_144"/>
      <w:r w:rsidRPr="00762E13">
        <w:rPr>
          <w:rFonts w:ascii="Times New Roman" w:hAnsi="Times New Roman" w:cs="Times New Roman"/>
          <w:sz w:val="28"/>
          <w:szCs w:val="28"/>
        </w:rPr>
        <w:t xml:space="preserve">- </w:t>
      </w:r>
      <w:r w:rsidRPr="00762E13">
        <w:rPr>
          <w:rFonts w:ascii="Times New Roman" w:hAnsi="Times New Roman" w:cs="Times New Roman"/>
          <w:sz w:val="28"/>
          <w:szCs w:val="28"/>
          <w:u w:val="single"/>
        </w:rPr>
        <w:t xml:space="preserve">по основанию, указанному в </w:t>
      </w:r>
      <w:r w:rsidRPr="00762E13">
        <w:rPr>
          <w:rStyle w:val="a3"/>
          <w:rFonts w:ascii="Times New Roman" w:hAnsi="Times New Roman" w:cs="Times New Roman"/>
          <w:b w:val="0"/>
          <w:bCs w:val="0"/>
          <w:color w:val="auto"/>
          <w:sz w:val="28"/>
          <w:szCs w:val="28"/>
          <w:u w:val="single"/>
        </w:rPr>
        <w:t>пункте 3.4</w:t>
      </w:r>
      <w:r w:rsidRPr="00762E13">
        <w:rPr>
          <w:rFonts w:ascii="Times New Roman" w:hAnsi="Times New Roman" w:cs="Times New Roman"/>
          <w:sz w:val="28"/>
          <w:szCs w:val="28"/>
          <w:u w:val="single"/>
        </w:rPr>
        <w:t xml:space="preserve"> настоящего Порядка:</w:t>
      </w:r>
    </w:p>
    <w:bookmarkEnd w:id="17"/>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762E13" w:rsidRPr="00762E13" w:rsidRDefault="00762E13" w:rsidP="00762E13">
      <w:pPr>
        <w:ind w:firstLine="709"/>
        <w:rPr>
          <w:rFonts w:ascii="Times New Roman" w:hAnsi="Times New Roman" w:cs="Times New Roman"/>
          <w:sz w:val="28"/>
          <w:szCs w:val="28"/>
        </w:rPr>
      </w:pPr>
      <w:bookmarkStart w:id="18" w:name="sub_145"/>
      <w:r w:rsidRPr="00762E13">
        <w:rPr>
          <w:rFonts w:ascii="Times New Roman" w:hAnsi="Times New Roman" w:cs="Times New Roman"/>
          <w:sz w:val="28"/>
          <w:szCs w:val="28"/>
        </w:rPr>
        <w:t xml:space="preserve">- </w:t>
      </w:r>
      <w:r w:rsidRPr="00762E13">
        <w:rPr>
          <w:rFonts w:ascii="Times New Roman" w:hAnsi="Times New Roman" w:cs="Times New Roman"/>
          <w:sz w:val="28"/>
          <w:szCs w:val="28"/>
          <w:u w:val="single"/>
        </w:rPr>
        <w:t xml:space="preserve">по основанию, указанному в </w:t>
      </w:r>
      <w:r w:rsidRPr="00762E13">
        <w:rPr>
          <w:rStyle w:val="a3"/>
          <w:rFonts w:ascii="Times New Roman" w:hAnsi="Times New Roman" w:cs="Times New Roman"/>
          <w:b w:val="0"/>
          <w:bCs w:val="0"/>
          <w:color w:val="auto"/>
          <w:sz w:val="28"/>
          <w:szCs w:val="28"/>
          <w:u w:val="single"/>
        </w:rPr>
        <w:t>пункте 3.5</w:t>
      </w:r>
      <w:r w:rsidRPr="00762E13">
        <w:rPr>
          <w:rFonts w:ascii="Times New Roman" w:hAnsi="Times New Roman" w:cs="Times New Roman"/>
          <w:sz w:val="28"/>
          <w:szCs w:val="28"/>
          <w:u w:val="single"/>
        </w:rPr>
        <w:t xml:space="preserve"> настоящего Порядка:</w:t>
      </w:r>
    </w:p>
    <w:bookmarkEnd w:id="18"/>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u w:val="single"/>
        </w:rPr>
        <w:t>- по основанию, указанному в пункте 3.5.1 настоящего Порядка</w:t>
      </w:r>
      <w:r w:rsidRPr="00762E13">
        <w:rPr>
          <w:rFonts w:ascii="Times New Roman" w:hAnsi="Times New Roman" w:cs="Times New Roman"/>
          <w:sz w:val="28"/>
          <w:szCs w:val="28"/>
        </w:rPr>
        <w:t>:</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w:t>
      </w:r>
      <w:r w:rsidRPr="00762E13">
        <w:rPr>
          <w:rFonts w:ascii="Times New Roman" w:hAnsi="Times New Roman" w:cs="Times New Roman"/>
          <w:sz w:val="28"/>
          <w:szCs w:val="28"/>
        </w:rPr>
        <w:lastRenderedPageBreak/>
        <w:t>проведение процедур, применяемых в деле о банкротстве;</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 </w:t>
      </w:r>
      <w:proofErr w:type="gramStart"/>
      <w:r w:rsidRPr="00762E13">
        <w:rPr>
          <w:rFonts w:ascii="Times New Roman" w:hAnsi="Times New Roman" w:cs="Times New Roman"/>
          <w:sz w:val="28"/>
          <w:szCs w:val="28"/>
          <w:u w:val="single"/>
        </w:rPr>
        <w:t>в случае</w:t>
      </w:r>
      <w:proofErr w:type="gramEnd"/>
      <w:r w:rsidRPr="00762E13">
        <w:rPr>
          <w:rFonts w:ascii="Times New Roman" w:hAnsi="Times New Roman" w:cs="Times New Roman"/>
          <w:sz w:val="28"/>
          <w:szCs w:val="28"/>
          <w:u w:val="single"/>
        </w:rPr>
        <w:t xml:space="preserve"> указанном в абзаце 1 </w:t>
      </w:r>
      <w:r w:rsidRPr="00762E13">
        <w:rPr>
          <w:rStyle w:val="a3"/>
          <w:rFonts w:ascii="Times New Roman" w:hAnsi="Times New Roman" w:cs="Times New Roman"/>
          <w:b w:val="0"/>
          <w:bCs w:val="0"/>
          <w:color w:val="auto"/>
          <w:sz w:val="28"/>
          <w:szCs w:val="28"/>
          <w:u w:val="single"/>
        </w:rPr>
        <w:t>подпункта 3.6 пункта 3</w:t>
      </w:r>
      <w:r w:rsidRPr="00762E13">
        <w:rPr>
          <w:rFonts w:ascii="Times New Roman" w:hAnsi="Times New Roman" w:cs="Times New Roman"/>
          <w:sz w:val="28"/>
          <w:szCs w:val="28"/>
          <w:u w:val="single"/>
        </w:rPr>
        <w:t xml:space="preserve"> настоящего постановления:</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 </w:t>
      </w:r>
      <w:proofErr w:type="gramStart"/>
      <w:r w:rsidRPr="00762E13">
        <w:rPr>
          <w:rFonts w:ascii="Times New Roman" w:hAnsi="Times New Roman" w:cs="Times New Roman"/>
          <w:sz w:val="28"/>
          <w:szCs w:val="28"/>
        </w:rPr>
        <w:t>в случае</w:t>
      </w:r>
      <w:proofErr w:type="gramEnd"/>
      <w:r w:rsidRPr="00762E13">
        <w:rPr>
          <w:rFonts w:ascii="Times New Roman" w:hAnsi="Times New Roman" w:cs="Times New Roman"/>
          <w:sz w:val="28"/>
          <w:szCs w:val="28"/>
        </w:rPr>
        <w:t xml:space="preserve"> указанном в абзаце 2 подпункта 3.6 пункта 3 настоящего постановления:</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постановление о прекращении исполнения постановления о назначении административного наказания.</w:t>
      </w:r>
    </w:p>
    <w:p w:rsidR="00762E13" w:rsidRPr="00762E13" w:rsidRDefault="00762E13" w:rsidP="00762E13">
      <w:pPr>
        <w:ind w:firstLine="709"/>
        <w:rPr>
          <w:rFonts w:ascii="Times New Roman" w:hAnsi="Times New Roman" w:cs="Times New Roman"/>
          <w:sz w:val="28"/>
          <w:szCs w:val="28"/>
        </w:rPr>
      </w:pPr>
      <w:bookmarkStart w:id="19" w:name="sub_105"/>
      <w:r w:rsidRPr="00762E13">
        <w:rPr>
          <w:rFonts w:ascii="Times New Roman" w:hAnsi="Times New Roman" w:cs="Times New Roman"/>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762E13" w:rsidRPr="00762E13" w:rsidRDefault="00762E13" w:rsidP="00762E13">
      <w:pPr>
        <w:ind w:firstLine="709"/>
        <w:rPr>
          <w:rFonts w:ascii="Times New Roman" w:hAnsi="Times New Roman" w:cs="Times New Roman"/>
          <w:sz w:val="28"/>
          <w:szCs w:val="28"/>
        </w:rPr>
      </w:pPr>
      <w:bookmarkStart w:id="20" w:name="sub_107"/>
      <w:bookmarkEnd w:id="19"/>
      <w:r w:rsidRPr="00762E13">
        <w:rPr>
          <w:rFonts w:ascii="Times New Roman" w:hAnsi="Times New Roman" w:cs="Times New Roman"/>
          <w:sz w:val="28"/>
          <w:szCs w:val="28"/>
        </w:rPr>
        <w:t xml:space="preserve">6. </w:t>
      </w:r>
      <w:bookmarkStart w:id="21" w:name="sub_106"/>
      <w:r w:rsidRPr="00762E13">
        <w:rPr>
          <w:rFonts w:ascii="Times New Roman" w:hAnsi="Times New Roman" w:cs="Times New Roman"/>
          <w:sz w:val="28"/>
          <w:szCs w:val="28"/>
        </w:rPr>
        <w:t>Инициатором признания задолженности безнадежной к взысканию является администратор соответствующих неналоговых доходов, который ежеквартально, до 25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Документы, подтверждающие </w:t>
      </w:r>
      <w:proofErr w:type="gramStart"/>
      <w:r w:rsidRPr="00762E13">
        <w:rPr>
          <w:rFonts w:ascii="Times New Roman" w:hAnsi="Times New Roman" w:cs="Times New Roman"/>
          <w:sz w:val="28"/>
          <w:szCs w:val="28"/>
        </w:rPr>
        <w:t>факт признания безнадежной к взысканию задолженности</w:t>
      </w:r>
      <w:proofErr w:type="gramEnd"/>
      <w:r w:rsidRPr="00762E13">
        <w:rPr>
          <w:rFonts w:ascii="Times New Roman" w:hAnsi="Times New Roman" w:cs="Times New Roman"/>
          <w:sz w:val="28"/>
          <w:szCs w:val="28"/>
        </w:rPr>
        <w:t xml:space="preserve"> передаются в Комиссию не позднее 10 рабочих дней с даты проведения инвентаризации расчетов, указанной в абзаце первом настоящего пункта. </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7. </w:t>
      </w:r>
      <w:bookmarkStart w:id="22" w:name="sub_1100"/>
      <w:bookmarkEnd w:id="20"/>
      <w:bookmarkEnd w:id="21"/>
      <w:r w:rsidRPr="00762E13">
        <w:rPr>
          <w:rFonts w:ascii="Times New Roman" w:hAnsi="Times New Roman" w:cs="Times New Roman"/>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15 рабочих дней со дня их представления администратором соответствующих неналоговых доходов бюджета.</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rsidRPr="00762E13">
        <w:t xml:space="preserve"> </w:t>
      </w:r>
      <w:r w:rsidRPr="00762E13">
        <w:rPr>
          <w:rFonts w:ascii="Times New Roman" w:hAnsi="Times New Roman" w:cs="Times New Roman"/>
          <w:sz w:val="28"/>
          <w:szCs w:val="28"/>
        </w:rPr>
        <w:t xml:space="preserve">в срок, установленный </w:t>
      </w:r>
      <w:r w:rsidRPr="00762E13">
        <w:rPr>
          <w:rFonts w:ascii="Times New Roman" w:hAnsi="Times New Roman" w:cs="Times New Roman"/>
          <w:sz w:val="28"/>
          <w:szCs w:val="28"/>
        </w:rPr>
        <w:lastRenderedPageBreak/>
        <w:t>абзацем вторым настоящего пункта.</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1) полное наименование организации (фамилия, имя, отчество (при наличии) физического лица);</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3) сведения о платеже, по которому возникла задолженность;</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4) код классификации доходов бюджетов Российской Федерации, по которому учитывается задолженность, его наименование;</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5) сумма задолженности;</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6) сумма задолженности по пеням и штрафам по соответствующим платежам в бюджеты;</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7) дата принятия решения о признании безнадежной к взысканию задолженности;</w:t>
      </w:r>
    </w:p>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8) подписи членов комиссии.</w:t>
      </w:r>
    </w:p>
    <w:p w:rsidR="00762E13" w:rsidRPr="00762E13" w:rsidRDefault="00762E13" w:rsidP="00762E13">
      <w:pPr>
        <w:ind w:firstLine="709"/>
        <w:rPr>
          <w:rFonts w:ascii="Times New Roman" w:hAnsi="Times New Roman" w:cs="Times New Roman"/>
          <w:sz w:val="28"/>
          <w:szCs w:val="28"/>
        </w:rPr>
      </w:pPr>
      <w:bookmarkStart w:id="23" w:name="sub_108"/>
      <w:r w:rsidRPr="00762E13">
        <w:rPr>
          <w:rFonts w:ascii="Times New Roman" w:hAnsi="Times New Roman" w:cs="Times New Roman"/>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w:t>
      </w:r>
      <w:r w:rsidRPr="00762E13">
        <w:rPr>
          <w:rFonts w:ascii="Times New Roman" w:hAnsi="Times New Roman"/>
          <w:sz w:val="28"/>
          <w:szCs w:val="28"/>
        </w:rPr>
        <w:t>не позднее 3 рабочих дней после даты его принятия</w:t>
      </w:r>
      <w:r w:rsidRPr="00762E13">
        <w:rPr>
          <w:rFonts w:ascii="Times New Roman" w:hAnsi="Times New Roman" w:cs="Times New Roman"/>
          <w:sz w:val="28"/>
          <w:szCs w:val="28"/>
        </w:rPr>
        <w:t>.</w:t>
      </w:r>
    </w:p>
    <w:bookmarkEnd w:id="23"/>
    <w:p w:rsidR="00762E13" w:rsidRPr="00762E13" w:rsidRDefault="00762E13" w:rsidP="00762E13">
      <w:pPr>
        <w:ind w:firstLine="709"/>
        <w:rPr>
          <w:rFonts w:ascii="Times New Roman" w:hAnsi="Times New Roman" w:cs="Times New Roman"/>
          <w:sz w:val="28"/>
          <w:szCs w:val="28"/>
        </w:rPr>
      </w:pPr>
      <w:r w:rsidRPr="00762E13">
        <w:rPr>
          <w:rFonts w:ascii="Times New Roman" w:hAnsi="Times New Roman" w:cs="Times New Roman"/>
          <w:sz w:val="28"/>
          <w:szCs w:val="28"/>
        </w:rPr>
        <w:t xml:space="preserve">9. Решение администратора доходов о признании безнадежной к взысканию задолженности по платежам в бюджет сельского поселения «Село </w:t>
      </w:r>
      <w:proofErr w:type="spellStart"/>
      <w:r w:rsidRPr="00762E13">
        <w:rPr>
          <w:rFonts w:ascii="Times New Roman" w:hAnsi="Times New Roman" w:cs="Times New Roman"/>
          <w:sz w:val="28"/>
          <w:szCs w:val="28"/>
        </w:rPr>
        <w:t>Даппы</w:t>
      </w:r>
      <w:proofErr w:type="spellEnd"/>
      <w:r w:rsidRPr="00762E13">
        <w:rPr>
          <w:rFonts w:ascii="Times New Roman" w:hAnsi="Times New Roman" w:cs="Times New Roman"/>
          <w:sz w:val="28"/>
          <w:szCs w:val="28"/>
        </w:rPr>
        <w:t>» является основанием для списания задолженности.</w:t>
      </w:r>
    </w:p>
    <w:p w:rsidR="00762E13" w:rsidRPr="00762E13" w:rsidRDefault="00762E13" w:rsidP="00762E13">
      <w:pPr>
        <w:ind w:firstLine="709"/>
        <w:rPr>
          <w:rStyle w:val="a4"/>
          <w:rFonts w:ascii="Times New Roman" w:hAnsi="Times New Roman" w:cs="Times New Roman"/>
          <w:b w:val="0"/>
          <w:color w:val="auto"/>
          <w:sz w:val="28"/>
          <w:szCs w:val="28"/>
        </w:rPr>
      </w:pPr>
      <w:r w:rsidRPr="00762E13">
        <w:rPr>
          <w:rFonts w:ascii="Times New Roman" w:hAnsi="Times New Roman" w:cs="Times New Roman"/>
          <w:sz w:val="28"/>
          <w:szCs w:val="28"/>
        </w:rPr>
        <w:t xml:space="preserve">10. Списание с </w:t>
      </w:r>
      <w:proofErr w:type="spellStart"/>
      <w:r w:rsidRPr="00762E13">
        <w:rPr>
          <w:rFonts w:ascii="Times New Roman" w:hAnsi="Times New Roman" w:cs="Times New Roman"/>
          <w:sz w:val="28"/>
          <w:szCs w:val="28"/>
        </w:rPr>
        <w:t>забалансового</w:t>
      </w:r>
      <w:proofErr w:type="spellEnd"/>
      <w:r w:rsidRPr="00762E13">
        <w:rPr>
          <w:rFonts w:ascii="Times New Roman" w:hAnsi="Times New Roman" w:cs="Times New Roman"/>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62E13" w:rsidRPr="00762E13" w:rsidRDefault="00762E13" w:rsidP="00762E13">
      <w:pPr>
        <w:ind w:firstLine="709"/>
        <w:rPr>
          <w:rStyle w:val="a4"/>
          <w:rFonts w:ascii="Times New Roman" w:hAnsi="Times New Roman" w:cs="Times New Roman"/>
          <w:b w:val="0"/>
          <w:color w:val="auto"/>
          <w:sz w:val="28"/>
          <w:szCs w:val="28"/>
        </w:rPr>
      </w:pPr>
    </w:p>
    <w:p w:rsidR="00762E13" w:rsidRPr="00762E13" w:rsidRDefault="00762E13" w:rsidP="00762E13">
      <w:pPr>
        <w:ind w:firstLine="709"/>
        <w:rPr>
          <w:rStyle w:val="a4"/>
          <w:rFonts w:ascii="Times New Roman" w:hAnsi="Times New Roman" w:cs="Times New Roman"/>
          <w:b w:val="0"/>
          <w:color w:val="auto"/>
          <w:sz w:val="28"/>
          <w:szCs w:val="28"/>
        </w:rPr>
      </w:pPr>
    </w:p>
    <w:p w:rsidR="00762E13" w:rsidRPr="00762E13" w:rsidRDefault="00762E13" w:rsidP="00762E13">
      <w:pPr>
        <w:ind w:firstLine="709"/>
        <w:rPr>
          <w:rStyle w:val="a4"/>
          <w:rFonts w:ascii="Times New Roman" w:hAnsi="Times New Roman" w:cs="Times New Roman"/>
          <w:b w:val="0"/>
          <w:color w:val="auto"/>
          <w:sz w:val="28"/>
          <w:szCs w:val="28"/>
        </w:rPr>
      </w:pPr>
    </w:p>
    <w:p w:rsidR="00762E13" w:rsidRDefault="00762E13" w:rsidP="00762E13">
      <w:pPr>
        <w:rPr>
          <w:rStyle w:val="a4"/>
          <w:rFonts w:ascii="Times New Roman" w:hAnsi="Times New Roman" w:cs="Times New Roman"/>
          <w:b w:val="0"/>
          <w:color w:val="auto"/>
          <w:sz w:val="28"/>
          <w:szCs w:val="28"/>
        </w:rPr>
      </w:pPr>
    </w:p>
    <w:p w:rsidR="00762E13" w:rsidRPr="00762E13" w:rsidRDefault="00762E13" w:rsidP="00762E13">
      <w:pPr>
        <w:jc w:val="right"/>
        <w:rPr>
          <w:rStyle w:val="a4"/>
          <w:rFonts w:ascii="Times New Roman" w:hAnsi="Times New Roman" w:cs="Times New Roman"/>
          <w:b w:val="0"/>
          <w:color w:val="auto"/>
          <w:sz w:val="28"/>
          <w:szCs w:val="28"/>
        </w:rPr>
      </w:pPr>
      <w:r w:rsidRPr="00762E13">
        <w:rPr>
          <w:rStyle w:val="a4"/>
          <w:rFonts w:ascii="Times New Roman" w:hAnsi="Times New Roman" w:cs="Times New Roman"/>
          <w:b w:val="0"/>
          <w:color w:val="auto"/>
          <w:sz w:val="28"/>
          <w:szCs w:val="28"/>
        </w:rPr>
        <w:t>Приложение № 1</w:t>
      </w:r>
    </w:p>
    <w:p w:rsidR="00762E13" w:rsidRPr="00762E13" w:rsidRDefault="00762E13" w:rsidP="00762E13">
      <w:pPr>
        <w:jc w:val="right"/>
        <w:rPr>
          <w:rStyle w:val="a4"/>
          <w:rFonts w:ascii="Times New Roman" w:hAnsi="Times New Roman" w:cs="Times New Roman"/>
          <w:b w:val="0"/>
          <w:color w:val="auto"/>
          <w:sz w:val="28"/>
          <w:szCs w:val="28"/>
        </w:rPr>
      </w:pPr>
      <w:r w:rsidRPr="00762E13">
        <w:rPr>
          <w:rStyle w:val="a4"/>
          <w:rFonts w:ascii="Times New Roman" w:hAnsi="Times New Roman" w:cs="Times New Roman"/>
          <w:b w:val="0"/>
          <w:color w:val="auto"/>
          <w:sz w:val="28"/>
          <w:szCs w:val="28"/>
        </w:rPr>
        <w:t xml:space="preserve">к Порядку принятия решений о признании безнадежной к взысканию задолженности по платежам в бюджет </w:t>
      </w:r>
      <w:r w:rsidRPr="00762E13">
        <w:rPr>
          <w:rFonts w:ascii="Times New Roman" w:hAnsi="Times New Roman" w:cs="Times New Roman"/>
          <w:bCs/>
          <w:sz w:val="28"/>
          <w:szCs w:val="28"/>
        </w:rPr>
        <w:t xml:space="preserve">сельского поселения «Село </w:t>
      </w:r>
      <w:proofErr w:type="spellStart"/>
      <w:r w:rsidRPr="00762E13">
        <w:rPr>
          <w:rFonts w:ascii="Times New Roman" w:hAnsi="Times New Roman" w:cs="Times New Roman"/>
          <w:bCs/>
          <w:sz w:val="28"/>
          <w:szCs w:val="28"/>
        </w:rPr>
        <w:t>Даппы</w:t>
      </w:r>
      <w:proofErr w:type="spellEnd"/>
      <w:r w:rsidRPr="00762E13">
        <w:rPr>
          <w:rFonts w:ascii="Times New Roman" w:hAnsi="Times New Roman" w:cs="Times New Roman"/>
          <w:bCs/>
          <w:sz w:val="28"/>
          <w:szCs w:val="28"/>
        </w:rPr>
        <w:t>»</w:t>
      </w:r>
      <w:r w:rsidRPr="00762E13">
        <w:rPr>
          <w:rStyle w:val="a4"/>
          <w:rFonts w:ascii="Times New Roman" w:hAnsi="Times New Roman" w:cs="Times New Roman"/>
          <w:b w:val="0"/>
          <w:color w:val="auto"/>
          <w:sz w:val="28"/>
          <w:szCs w:val="28"/>
        </w:rPr>
        <w:t xml:space="preserve">  </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СПРАВКА</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____________________________________________</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(администратор доходов)</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об учитываемых суммах задолженности по уплате в бюджет</w:t>
      </w:r>
      <w:r w:rsidRPr="00762E13">
        <w:rPr>
          <w:rFonts w:ascii="Times New Roman" w:eastAsia="Times New Roman" w:hAnsi="Times New Roman" w:cs="Times New Roman"/>
          <w:b/>
          <w:bCs/>
          <w:kern w:val="1"/>
          <w:sz w:val="28"/>
          <w:szCs w:val="28"/>
        </w:rPr>
        <w:t xml:space="preserve"> </w:t>
      </w:r>
      <w:r w:rsidRPr="00762E13">
        <w:rPr>
          <w:rFonts w:ascii="Times New Roman" w:eastAsia="Times New Roman" w:hAnsi="Times New Roman" w:cs="Times New Roman"/>
          <w:bCs/>
          <w:sz w:val="28"/>
          <w:szCs w:val="28"/>
          <w:lang w:eastAsia="ru-RU"/>
        </w:rPr>
        <w:t xml:space="preserve">сельского поселения «Село </w:t>
      </w:r>
      <w:proofErr w:type="spellStart"/>
      <w:r w:rsidRPr="00762E13">
        <w:rPr>
          <w:rFonts w:ascii="Times New Roman" w:eastAsia="Times New Roman" w:hAnsi="Times New Roman" w:cs="Times New Roman"/>
          <w:bCs/>
          <w:sz w:val="28"/>
          <w:szCs w:val="28"/>
          <w:lang w:eastAsia="ru-RU"/>
        </w:rPr>
        <w:t>Даппы</w:t>
      </w:r>
      <w:proofErr w:type="spellEnd"/>
      <w:r w:rsidRPr="00762E13">
        <w:rPr>
          <w:rFonts w:ascii="Times New Roman" w:eastAsia="Times New Roman" w:hAnsi="Times New Roman" w:cs="Times New Roman"/>
          <w:bCs/>
          <w:sz w:val="28"/>
          <w:szCs w:val="28"/>
          <w:lang w:eastAsia="ru-RU"/>
        </w:rPr>
        <w:t>»</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_____________________________________________________________</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(наименование организации, ИНН/КПП, Ф.И.О. физического лица, ИНН при наличии)</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по состоянию на _________________________ года</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(руб.)</w:t>
      </w:r>
    </w:p>
    <w:tbl>
      <w:tblPr>
        <w:tblW w:w="9808" w:type="dxa"/>
        <w:tblInd w:w="-789" w:type="dxa"/>
        <w:tblLayout w:type="fixed"/>
        <w:tblCellMar>
          <w:left w:w="10" w:type="dxa"/>
          <w:right w:w="10" w:type="dxa"/>
        </w:tblCellMar>
        <w:tblLook w:val="04A0" w:firstRow="1" w:lastRow="0" w:firstColumn="1" w:lastColumn="0" w:noHBand="0" w:noVBand="1"/>
      </w:tblPr>
      <w:tblGrid>
        <w:gridCol w:w="578"/>
        <w:gridCol w:w="1435"/>
        <w:gridCol w:w="1973"/>
        <w:gridCol w:w="1835"/>
        <w:gridCol w:w="1324"/>
        <w:gridCol w:w="1324"/>
        <w:gridCol w:w="1339"/>
      </w:tblGrid>
      <w:tr w:rsidR="00762E13" w:rsidRPr="00762E13" w:rsidTr="00B17E44">
        <w:trPr>
          <w:trHeight w:val="311"/>
        </w:trPr>
        <w:tc>
          <w:tcPr>
            <w:tcW w:w="579" w:type="dxa"/>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434" w:type="dxa"/>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973" w:type="dxa"/>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835" w:type="dxa"/>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24" w:type="dxa"/>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24" w:type="dxa"/>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38" w:type="dxa"/>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r>
      <w:tr w:rsidR="00762E13" w:rsidRPr="00762E13" w:rsidTr="00B17E44">
        <w:trPr>
          <w:trHeight w:val="933"/>
        </w:trPr>
        <w:tc>
          <w:tcPr>
            <w:tcW w:w="579"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w:t>
            </w:r>
          </w:p>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п/п</w:t>
            </w:r>
          </w:p>
        </w:tc>
        <w:tc>
          <w:tcPr>
            <w:tcW w:w="1434"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Вид дохода</w:t>
            </w:r>
          </w:p>
        </w:tc>
        <w:tc>
          <w:tcPr>
            <w:tcW w:w="1973"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Сроки возникновения задолженности</w:t>
            </w:r>
          </w:p>
        </w:tc>
        <w:tc>
          <w:tcPr>
            <w:tcW w:w="183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Всего задолженность</w:t>
            </w:r>
          </w:p>
        </w:tc>
        <w:tc>
          <w:tcPr>
            <w:tcW w:w="3987"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В том числе:</w:t>
            </w:r>
          </w:p>
        </w:tc>
      </w:tr>
      <w:tr w:rsidR="00762E13" w:rsidRPr="00762E13" w:rsidTr="00B17E44">
        <w:trPr>
          <w:trHeight w:val="519"/>
        </w:trPr>
        <w:tc>
          <w:tcPr>
            <w:tcW w:w="579"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434"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973"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83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вид дохода</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пени</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штрафы</w:t>
            </w:r>
          </w:p>
        </w:tc>
      </w:tr>
      <w:tr w:rsidR="00762E13" w:rsidRPr="00762E13" w:rsidTr="00B17E44">
        <w:trPr>
          <w:trHeight w:val="296"/>
        </w:trPr>
        <w:tc>
          <w:tcPr>
            <w:tcW w:w="579"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r>
      <w:tr w:rsidR="00762E13" w:rsidRPr="00762E13" w:rsidTr="00B17E44">
        <w:trPr>
          <w:trHeight w:val="311"/>
        </w:trPr>
        <w:tc>
          <w:tcPr>
            <w:tcW w:w="2014"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r w:rsidRPr="00762E13">
              <w:rPr>
                <w:rFonts w:ascii="Times New Roman" w:eastAsia="Times New Roman" w:hAnsi="Times New Roman" w:cs="Times New Roman"/>
                <w:sz w:val="28"/>
                <w:szCs w:val="28"/>
                <w:lang w:eastAsia="ru-RU"/>
              </w:rPr>
              <w:t>ИТОГО:</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62E13" w:rsidRPr="00762E13" w:rsidRDefault="00762E13" w:rsidP="00B17E44">
            <w:pP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tc>
      </w:tr>
    </w:tbl>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sz w:val="28"/>
          <w:szCs w:val="28"/>
          <w:lang w:eastAsia="ru-RU"/>
        </w:rPr>
      </w:pP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sidRPr="00762E13">
        <w:rPr>
          <w:rFonts w:ascii="Times New Roman" w:eastAsia="Times New Roman" w:hAnsi="Times New Roman" w:cs="Times New Roman"/>
          <w:lang w:eastAsia="ru-RU"/>
        </w:rPr>
        <w:t>Руководитель администрации   ______________________ __________________________</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sidRPr="00762E13">
        <w:rPr>
          <w:rFonts w:ascii="Times New Roman" w:eastAsia="Times New Roman" w:hAnsi="Times New Roman" w:cs="Times New Roman"/>
          <w:lang w:eastAsia="ru-RU"/>
        </w:rPr>
        <w:t xml:space="preserve">                                           (</w:t>
      </w:r>
      <w:proofErr w:type="gramStart"/>
      <w:r w:rsidRPr="00762E13">
        <w:rPr>
          <w:rFonts w:ascii="Times New Roman" w:eastAsia="Times New Roman" w:hAnsi="Times New Roman" w:cs="Times New Roman"/>
          <w:lang w:eastAsia="ru-RU"/>
        </w:rPr>
        <w:t xml:space="preserve">подпись)   </w:t>
      </w:r>
      <w:proofErr w:type="gramEnd"/>
      <w:r w:rsidRPr="00762E13">
        <w:rPr>
          <w:rFonts w:ascii="Times New Roman" w:eastAsia="Times New Roman" w:hAnsi="Times New Roman" w:cs="Times New Roman"/>
          <w:lang w:eastAsia="ru-RU"/>
        </w:rPr>
        <w:t xml:space="preserve">              (расшифровка подписи)</w:t>
      </w:r>
    </w:p>
    <w:p w:rsidR="00762E13" w:rsidRPr="00762E13" w:rsidRDefault="00762E13" w:rsidP="00762E13">
      <w:pPr>
        <w:pBdr>
          <w:bottom w:val="single" w:sz="12" w:space="1" w:color="000000"/>
        </w:pBdr>
        <w:tabs>
          <w:tab w:val="center" w:pos="4820"/>
          <w:tab w:val="right" w:pos="9640"/>
        </w:tabs>
        <w:suppressAutoHyphens w:val="0"/>
        <w:autoSpaceDN w:val="0"/>
        <w:ind w:firstLine="0"/>
        <w:rPr>
          <w:rFonts w:ascii="Times New Roman" w:eastAsia="Times New Roman" w:hAnsi="Times New Roman" w:cs="Times New Roman"/>
          <w:lang w:eastAsia="ru-RU"/>
        </w:rPr>
      </w:pPr>
      <w:r w:rsidRPr="00762E13">
        <w:rPr>
          <w:rFonts w:ascii="Times New Roman" w:eastAsia="Times New Roman" w:hAnsi="Times New Roman" w:cs="Times New Roman"/>
          <w:lang w:eastAsia="ru-RU"/>
        </w:rPr>
        <w:t>М.П.</w:t>
      </w:r>
    </w:p>
    <w:p w:rsidR="00762E13" w:rsidRPr="00762E13" w:rsidRDefault="00762E13" w:rsidP="00762E13">
      <w:pPr>
        <w:pStyle w:val="1"/>
        <w:numPr>
          <w:ilvl w:val="0"/>
          <w:numId w:val="0"/>
        </w:numPr>
        <w:spacing w:before="0" w:after="0"/>
        <w:jc w:val="both"/>
        <w:rPr>
          <w:rFonts w:ascii="Times New Roman" w:hAnsi="Times New Roman"/>
          <w:b w:val="0"/>
          <w:sz w:val="28"/>
          <w:szCs w:val="28"/>
        </w:rPr>
      </w:pPr>
    </w:p>
    <w:p w:rsidR="00762E13" w:rsidRPr="00762E13" w:rsidRDefault="00762E13" w:rsidP="00762E13">
      <w:pPr>
        <w:pStyle w:val="1"/>
        <w:spacing w:before="0" w:after="0"/>
        <w:ind w:firstLine="709"/>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both"/>
        <w:rPr>
          <w:rFonts w:ascii="Times New Roman" w:hAnsi="Times New Roman"/>
          <w:b w:val="0"/>
          <w:sz w:val="28"/>
          <w:szCs w:val="28"/>
        </w:rPr>
      </w:pPr>
    </w:p>
    <w:p w:rsidR="00762E13" w:rsidRPr="00762E13" w:rsidRDefault="00762E13" w:rsidP="00762E13">
      <w:pPr>
        <w:pStyle w:val="1"/>
        <w:spacing w:before="0" w:after="0"/>
        <w:ind w:hanging="432"/>
        <w:jc w:val="right"/>
        <w:rPr>
          <w:rFonts w:ascii="Times New Roman" w:hAnsi="Times New Roman"/>
          <w:b w:val="0"/>
          <w:sz w:val="28"/>
          <w:szCs w:val="28"/>
        </w:rPr>
      </w:pPr>
      <w:r w:rsidRPr="00762E13">
        <w:rPr>
          <w:rFonts w:ascii="Times New Roman" w:hAnsi="Times New Roman"/>
          <w:b w:val="0"/>
          <w:sz w:val="28"/>
          <w:szCs w:val="28"/>
        </w:rPr>
        <w:t>Приложение № 2</w:t>
      </w:r>
    </w:p>
    <w:p w:rsidR="00762E13" w:rsidRPr="00762E13" w:rsidRDefault="00762E13" w:rsidP="00762E13">
      <w:pPr>
        <w:pStyle w:val="1"/>
        <w:tabs>
          <w:tab w:val="num" w:pos="432"/>
        </w:tabs>
        <w:spacing w:before="0" w:after="0"/>
        <w:ind w:hanging="432"/>
        <w:jc w:val="right"/>
        <w:rPr>
          <w:rFonts w:ascii="Times New Roman" w:hAnsi="Times New Roman"/>
          <w:b w:val="0"/>
          <w:sz w:val="28"/>
          <w:szCs w:val="28"/>
        </w:rPr>
      </w:pPr>
      <w:r w:rsidRPr="00762E13">
        <w:rPr>
          <w:rFonts w:ascii="Times New Roman" w:hAnsi="Times New Roman"/>
          <w:b w:val="0"/>
          <w:sz w:val="28"/>
          <w:szCs w:val="28"/>
        </w:rPr>
        <w:t xml:space="preserve">к Порядку принятия решений о признании безнадежной к взысканию задолженности по платежам в бюджет сельского поселения «Село </w:t>
      </w:r>
      <w:proofErr w:type="spellStart"/>
      <w:r w:rsidRPr="00762E13">
        <w:rPr>
          <w:rFonts w:ascii="Times New Roman" w:hAnsi="Times New Roman"/>
          <w:b w:val="0"/>
          <w:sz w:val="28"/>
          <w:szCs w:val="28"/>
        </w:rPr>
        <w:t>Даппы</w:t>
      </w:r>
      <w:proofErr w:type="spellEnd"/>
      <w:r w:rsidRPr="00762E13">
        <w:rPr>
          <w:rFonts w:ascii="Times New Roman" w:hAnsi="Times New Roman"/>
          <w:b w:val="0"/>
          <w:sz w:val="28"/>
          <w:szCs w:val="28"/>
        </w:rPr>
        <w:t xml:space="preserve">»  </w:t>
      </w:r>
    </w:p>
    <w:p w:rsidR="00762E13" w:rsidRPr="00762E13" w:rsidRDefault="00762E13" w:rsidP="00762E13">
      <w:pPr>
        <w:pStyle w:val="1"/>
        <w:spacing w:before="0" w:after="0"/>
        <w:ind w:firstLine="709"/>
        <w:jc w:val="right"/>
        <w:rPr>
          <w:rFonts w:ascii="Times New Roman" w:hAnsi="Times New Roman"/>
          <w:b w:val="0"/>
          <w:sz w:val="28"/>
          <w:szCs w:val="28"/>
        </w:rPr>
      </w:pPr>
    </w:p>
    <w:p w:rsidR="00762E13" w:rsidRPr="00762E13" w:rsidRDefault="00762E13" w:rsidP="00762E13">
      <w:pPr>
        <w:pStyle w:val="1"/>
        <w:spacing w:before="0" w:after="0"/>
        <w:ind w:firstLine="709"/>
        <w:jc w:val="both"/>
        <w:rPr>
          <w:rFonts w:ascii="Times New Roman" w:hAnsi="Times New Roman"/>
          <w:b w:val="0"/>
          <w:sz w:val="28"/>
          <w:szCs w:val="28"/>
        </w:rPr>
      </w:pP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r w:rsidRPr="00762E13">
        <w:rPr>
          <w:rFonts w:ascii="Times New Roman" w:hAnsi="Times New Roman" w:cs="Times New Roman"/>
          <w:sz w:val="28"/>
          <w:szCs w:val="28"/>
        </w:rPr>
        <w:t>СПРАВКА</w:t>
      </w: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r w:rsidRPr="00762E13">
        <w:rPr>
          <w:rFonts w:ascii="Times New Roman" w:hAnsi="Times New Roman" w:cs="Times New Roman"/>
          <w:sz w:val="28"/>
          <w:szCs w:val="28"/>
        </w:rPr>
        <w:t xml:space="preserve">о принятых мерах по обеспечению взыскания задолженности в бюджет </w:t>
      </w:r>
      <w:r w:rsidRPr="00762E13">
        <w:rPr>
          <w:rFonts w:ascii="Times New Roman" w:hAnsi="Times New Roman" w:cs="Times New Roman"/>
          <w:bCs/>
          <w:sz w:val="28"/>
          <w:szCs w:val="28"/>
        </w:rPr>
        <w:t xml:space="preserve">сельского поселения «Село </w:t>
      </w:r>
      <w:proofErr w:type="spellStart"/>
      <w:r w:rsidRPr="00762E13">
        <w:rPr>
          <w:rFonts w:ascii="Times New Roman" w:hAnsi="Times New Roman" w:cs="Times New Roman"/>
          <w:bCs/>
          <w:sz w:val="28"/>
          <w:szCs w:val="28"/>
        </w:rPr>
        <w:t>Даппы</w:t>
      </w:r>
      <w:proofErr w:type="spellEnd"/>
      <w:r w:rsidRPr="00762E13">
        <w:rPr>
          <w:rFonts w:ascii="Times New Roman" w:hAnsi="Times New Roman" w:cs="Times New Roman"/>
          <w:bCs/>
          <w:sz w:val="28"/>
          <w:szCs w:val="28"/>
        </w:rPr>
        <w:t>»</w:t>
      </w: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p>
    <w:p w:rsidR="00762E13" w:rsidRPr="00762E13" w:rsidRDefault="00762E13" w:rsidP="00762E13">
      <w:pPr>
        <w:pStyle w:val="FORMATTEXT"/>
        <w:numPr>
          <w:ilvl w:val="0"/>
          <w:numId w:val="1"/>
        </w:numPr>
        <w:pBdr>
          <w:bottom w:val="single" w:sz="12" w:space="1" w:color="000000"/>
        </w:pBdr>
        <w:tabs>
          <w:tab w:val="center" w:pos="4820"/>
          <w:tab w:val="right" w:pos="9640"/>
        </w:tabs>
        <w:ind w:left="0"/>
        <w:jc w:val="both"/>
        <w:rPr>
          <w:rFonts w:ascii="Times New Roman" w:hAnsi="Times New Roman" w:cs="Times New Roman"/>
          <w:sz w:val="28"/>
          <w:szCs w:val="28"/>
        </w:rPr>
      </w:pPr>
      <w:r w:rsidRPr="00762E13">
        <w:rPr>
          <w:rFonts w:ascii="Times New Roman" w:hAnsi="Times New Roman" w:cs="Times New Roman"/>
          <w:sz w:val="28"/>
          <w:szCs w:val="28"/>
        </w:rPr>
        <w:tab/>
        <w:t>Наименование должника</w:t>
      </w:r>
      <w:r w:rsidRPr="00762E13">
        <w:rPr>
          <w:rFonts w:ascii="Times New Roman" w:hAnsi="Times New Roman" w:cs="Times New Roman"/>
          <w:sz w:val="28"/>
          <w:szCs w:val="28"/>
        </w:rPr>
        <w:tab/>
      </w:r>
    </w:p>
    <w:p w:rsidR="00762E13" w:rsidRPr="00762E13" w:rsidRDefault="00762E13" w:rsidP="00762E13">
      <w:pPr>
        <w:numPr>
          <w:ilvl w:val="0"/>
          <w:numId w:val="1"/>
        </w:numPr>
        <w:ind w:left="0"/>
        <w:rPr>
          <w:sz w:val="28"/>
          <w:szCs w:val="28"/>
        </w:rPr>
      </w:pPr>
      <w:r w:rsidRPr="00762E13">
        <w:rPr>
          <w:sz w:val="28"/>
          <w:szCs w:val="28"/>
        </w:rPr>
        <w:t>(полное наименование организации (фамилия, имя, отчество физического лица)</w:t>
      </w:r>
    </w:p>
    <w:p w:rsidR="00762E13" w:rsidRPr="00762E13" w:rsidRDefault="00762E13" w:rsidP="00762E13">
      <w:pPr>
        <w:pStyle w:val="FORMATTEXT"/>
        <w:numPr>
          <w:ilvl w:val="0"/>
          <w:numId w:val="1"/>
        </w:numPr>
        <w:ind w:left="0"/>
        <w:jc w:val="both"/>
        <w:rPr>
          <w:rFonts w:ascii="Times New Roman" w:hAnsi="Times New Roman" w:cs="Times New Roman"/>
          <w:sz w:val="28"/>
          <w:szCs w:val="28"/>
          <w:u w:val="single"/>
        </w:rPr>
      </w:pPr>
      <w:r w:rsidRPr="00762E13">
        <w:rPr>
          <w:rFonts w:ascii="Times New Roman" w:hAnsi="Times New Roman" w:cs="Times New Roman"/>
          <w:sz w:val="28"/>
          <w:szCs w:val="28"/>
          <w:u w:val="single"/>
        </w:rPr>
        <w:t>__________________________________________________________________</w:t>
      </w: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r w:rsidRPr="00762E13">
        <w:rPr>
          <w:rFonts w:ascii="Times New Roman" w:hAnsi="Times New Roman" w:cs="Times New Roman"/>
          <w:sz w:val="28"/>
          <w:szCs w:val="28"/>
        </w:rPr>
        <w:t>(ИНН/ОГРН/КПП)</w:t>
      </w: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r w:rsidRPr="00762E1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p>
    <w:p w:rsidR="00762E13" w:rsidRPr="00762E13" w:rsidRDefault="00762E13" w:rsidP="00762E13">
      <w:pPr>
        <w:pStyle w:val="FORMATTEXT"/>
        <w:numPr>
          <w:ilvl w:val="0"/>
          <w:numId w:val="1"/>
        </w:numPr>
        <w:ind w:left="0"/>
        <w:jc w:val="both"/>
        <w:rPr>
          <w:rFonts w:ascii="Times New Roman" w:hAnsi="Times New Roman" w:cs="Times New Roman"/>
          <w:sz w:val="28"/>
          <w:szCs w:val="28"/>
        </w:rPr>
      </w:pP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r w:rsidRPr="00762E13">
        <w:rPr>
          <w:rFonts w:ascii="Times New Roman" w:hAnsi="Times New Roman" w:cs="Times New Roman"/>
          <w:sz w:val="24"/>
          <w:szCs w:val="24"/>
        </w:rPr>
        <w:t>Руководитель         __________           _________________________</w:t>
      </w: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r w:rsidRPr="00762E13">
        <w:rPr>
          <w:rFonts w:ascii="Times New Roman" w:hAnsi="Times New Roman" w:cs="Times New Roman"/>
          <w:sz w:val="24"/>
          <w:szCs w:val="24"/>
        </w:rPr>
        <w:tab/>
      </w:r>
      <w:r w:rsidRPr="00762E13">
        <w:rPr>
          <w:rFonts w:ascii="Times New Roman" w:hAnsi="Times New Roman" w:cs="Times New Roman"/>
          <w:sz w:val="24"/>
          <w:szCs w:val="24"/>
        </w:rPr>
        <w:tab/>
      </w:r>
      <w:r w:rsidRPr="00762E13">
        <w:rPr>
          <w:rFonts w:ascii="Times New Roman" w:hAnsi="Times New Roman" w:cs="Times New Roman"/>
          <w:sz w:val="24"/>
          <w:szCs w:val="24"/>
        </w:rPr>
        <w:tab/>
        <w:t xml:space="preserve">         (подпись)</w:t>
      </w:r>
      <w:r w:rsidRPr="00762E13">
        <w:rPr>
          <w:rFonts w:ascii="Times New Roman" w:hAnsi="Times New Roman" w:cs="Times New Roman"/>
          <w:sz w:val="24"/>
          <w:szCs w:val="24"/>
        </w:rPr>
        <w:tab/>
        <w:t xml:space="preserve">          </w:t>
      </w:r>
      <w:proofErr w:type="gramStart"/>
      <w:r w:rsidRPr="00762E13">
        <w:rPr>
          <w:rFonts w:ascii="Times New Roman" w:hAnsi="Times New Roman" w:cs="Times New Roman"/>
          <w:sz w:val="24"/>
          <w:szCs w:val="24"/>
        </w:rPr>
        <w:t xml:space="preserve">   (</w:t>
      </w:r>
      <w:proofErr w:type="gramEnd"/>
      <w:r w:rsidRPr="00762E13">
        <w:rPr>
          <w:rFonts w:ascii="Times New Roman" w:hAnsi="Times New Roman" w:cs="Times New Roman"/>
          <w:sz w:val="24"/>
          <w:szCs w:val="24"/>
        </w:rPr>
        <w:t>расшифровка подписи)</w:t>
      </w: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r w:rsidRPr="00762E13">
        <w:rPr>
          <w:rFonts w:ascii="Times New Roman" w:hAnsi="Times New Roman" w:cs="Times New Roman"/>
          <w:sz w:val="24"/>
          <w:szCs w:val="24"/>
        </w:rPr>
        <w:t>«_____</w:t>
      </w:r>
      <w:proofErr w:type="gramStart"/>
      <w:r w:rsidRPr="00762E13">
        <w:rPr>
          <w:rFonts w:ascii="Times New Roman" w:hAnsi="Times New Roman" w:cs="Times New Roman"/>
          <w:sz w:val="24"/>
          <w:szCs w:val="24"/>
        </w:rPr>
        <w:t>_»_</w:t>
      </w:r>
      <w:proofErr w:type="gramEnd"/>
      <w:r w:rsidRPr="00762E13">
        <w:rPr>
          <w:rFonts w:ascii="Times New Roman" w:hAnsi="Times New Roman" w:cs="Times New Roman"/>
          <w:sz w:val="24"/>
          <w:szCs w:val="24"/>
        </w:rPr>
        <w:t>________20____ год</w:t>
      </w: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p>
    <w:p w:rsidR="00762E13" w:rsidRPr="00762E13" w:rsidRDefault="00762E13" w:rsidP="00762E13">
      <w:pPr>
        <w:pStyle w:val="FORMATTEXT"/>
        <w:numPr>
          <w:ilvl w:val="0"/>
          <w:numId w:val="1"/>
        </w:numPr>
        <w:ind w:left="0"/>
        <w:jc w:val="both"/>
        <w:rPr>
          <w:rFonts w:ascii="Times New Roman" w:hAnsi="Times New Roman" w:cs="Times New Roman"/>
          <w:sz w:val="24"/>
          <w:szCs w:val="24"/>
        </w:rPr>
      </w:pPr>
      <w:proofErr w:type="gramStart"/>
      <w:r w:rsidRPr="00762E13">
        <w:rPr>
          <w:rFonts w:ascii="Times New Roman" w:hAnsi="Times New Roman" w:cs="Times New Roman"/>
          <w:sz w:val="24"/>
          <w:szCs w:val="24"/>
        </w:rPr>
        <w:t xml:space="preserve">Исполнитель:   </w:t>
      </w:r>
      <w:proofErr w:type="gramEnd"/>
      <w:r w:rsidRPr="00762E13">
        <w:rPr>
          <w:rFonts w:ascii="Times New Roman" w:hAnsi="Times New Roman" w:cs="Times New Roman"/>
          <w:sz w:val="24"/>
          <w:szCs w:val="24"/>
        </w:rPr>
        <w:t xml:space="preserve">                     ___________________           ___________________</w:t>
      </w:r>
    </w:p>
    <w:p w:rsidR="00762E13" w:rsidRPr="00762E13" w:rsidRDefault="00762E13" w:rsidP="00762E13">
      <w:pPr>
        <w:pStyle w:val="FORMATTEXT"/>
        <w:numPr>
          <w:ilvl w:val="0"/>
          <w:numId w:val="1"/>
        </w:numPr>
        <w:tabs>
          <w:tab w:val="center" w:pos="4820"/>
          <w:tab w:val="left" w:pos="7185"/>
        </w:tabs>
        <w:ind w:left="0"/>
        <w:jc w:val="both"/>
        <w:rPr>
          <w:rFonts w:ascii="Times New Roman" w:hAnsi="Times New Roman" w:cs="Times New Roman"/>
          <w:sz w:val="24"/>
          <w:szCs w:val="24"/>
        </w:rPr>
        <w:sectPr w:rsidR="00762E13" w:rsidRPr="00762E13" w:rsidSect="002F0D4E">
          <w:pgSz w:w="11907" w:h="16840"/>
          <w:pgMar w:top="1134" w:right="567" w:bottom="1134" w:left="1985" w:header="720" w:footer="720" w:gutter="0"/>
          <w:cols w:space="720"/>
        </w:sectPr>
      </w:pPr>
      <w:r w:rsidRPr="00762E13">
        <w:rPr>
          <w:rFonts w:ascii="Times New Roman" w:hAnsi="Times New Roman" w:cs="Times New Roman"/>
          <w:sz w:val="24"/>
          <w:szCs w:val="24"/>
        </w:rPr>
        <w:t xml:space="preserve">                                            (подпись)                   (расшифровка подписи)                    </w:t>
      </w:r>
    </w:p>
    <w:bookmarkEnd w:id="22"/>
    <w:p w:rsidR="00C84925" w:rsidRPr="00762E13" w:rsidRDefault="00C84925" w:rsidP="00762E13"/>
    <w:sectPr w:rsidR="00C84925" w:rsidRPr="00762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851"/>
        </w:tabs>
        <w:ind w:left="851"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E4"/>
    <w:rsid w:val="000001AA"/>
    <w:rsid w:val="000018E9"/>
    <w:rsid w:val="00005348"/>
    <w:rsid w:val="00020457"/>
    <w:rsid w:val="00035D8E"/>
    <w:rsid w:val="00037A22"/>
    <w:rsid w:val="00043877"/>
    <w:rsid w:val="00044895"/>
    <w:rsid w:val="0005174D"/>
    <w:rsid w:val="00054860"/>
    <w:rsid w:val="00055626"/>
    <w:rsid w:val="00055C77"/>
    <w:rsid w:val="00062B27"/>
    <w:rsid w:val="00063D3C"/>
    <w:rsid w:val="00064AE3"/>
    <w:rsid w:val="00077380"/>
    <w:rsid w:val="00082EA4"/>
    <w:rsid w:val="000865F5"/>
    <w:rsid w:val="000928D7"/>
    <w:rsid w:val="00093D82"/>
    <w:rsid w:val="0009467F"/>
    <w:rsid w:val="000A327A"/>
    <w:rsid w:val="000B448C"/>
    <w:rsid w:val="000B5439"/>
    <w:rsid w:val="000D029E"/>
    <w:rsid w:val="000D1EA7"/>
    <w:rsid w:val="000D3C01"/>
    <w:rsid w:val="000E439E"/>
    <w:rsid w:val="000F3CFA"/>
    <w:rsid w:val="000F5C4A"/>
    <w:rsid w:val="000F7414"/>
    <w:rsid w:val="00106D08"/>
    <w:rsid w:val="00107E8E"/>
    <w:rsid w:val="001123CD"/>
    <w:rsid w:val="00115683"/>
    <w:rsid w:val="00125E44"/>
    <w:rsid w:val="00127EBF"/>
    <w:rsid w:val="001320F1"/>
    <w:rsid w:val="00141336"/>
    <w:rsid w:val="00142395"/>
    <w:rsid w:val="00151173"/>
    <w:rsid w:val="00151404"/>
    <w:rsid w:val="00156EE2"/>
    <w:rsid w:val="0016272D"/>
    <w:rsid w:val="00167D57"/>
    <w:rsid w:val="00171A97"/>
    <w:rsid w:val="00180F93"/>
    <w:rsid w:val="00196DB5"/>
    <w:rsid w:val="001B179D"/>
    <w:rsid w:val="001B485E"/>
    <w:rsid w:val="001C1BFA"/>
    <w:rsid w:val="001C40E5"/>
    <w:rsid w:val="001C66D8"/>
    <w:rsid w:val="001D6051"/>
    <w:rsid w:val="001D78FF"/>
    <w:rsid w:val="001E10D2"/>
    <w:rsid w:val="001E3014"/>
    <w:rsid w:val="001E662C"/>
    <w:rsid w:val="001E6843"/>
    <w:rsid w:val="001E7722"/>
    <w:rsid w:val="001E7C3E"/>
    <w:rsid w:val="001F3598"/>
    <w:rsid w:val="001F55FA"/>
    <w:rsid w:val="001F79A0"/>
    <w:rsid w:val="00204B91"/>
    <w:rsid w:val="00216F9B"/>
    <w:rsid w:val="00220F78"/>
    <w:rsid w:val="002210BC"/>
    <w:rsid w:val="00223C7C"/>
    <w:rsid w:val="00224808"/>
    <w:rsid w:val="00231E46"/>
    <w:rsid w:val="002351B2"/>
    <w:rsid w:val="00237657"/>
    <w:rsid w:val="002420BB"/>
    <w:rsid w:val="00243022"/>
    <w:rsid w:val="00246249"/>
    <w:rsid w:val="0025039F"/>
    <w:rsid w:val="002517F8"/>
    <w:rsid w:val="002526D9"/>
    <w:rsid w:val="00267AD3"/>
    <w:rsid w:val="00271862"/>
    <w:rsid w:val="00274933"/>
    <w:rsid w:val="002759D0"/>
    <w:rsid w:val="00277255"/>
    <w:rsid w:val="00277296"/>
    <w:rsid w:val="00282601"/>
    <w:rsid w:val="0028299A"/>
    <w:rsid w:val="0028534D"/>
    <w:rsid w:val="00290EA5"/>
    <w:rsid w:val="00295818"/>
    <w:rsid w:val="002A26DE"/>
    <w:rsid w:val="002A3361"/>
    <w:rsid w:val="002A356F"/>
    <w:rsid w:val="002A7479"/>
    <w:rsid w:val="002B4656"/>
    <w:rsid w:val="002B7EB6"/>
    <w:rsid w:val="002C07AF"/>
    <w:rsid w:val="002C4C3C"/>
    <w:rsid w:val="002C5BE3"/>
    <w:rsid w:val="002D658B"/>
    <w:rsid w:val="002D6A8A"/>
    <w:rsid w:val="002E52EC"/>
    <w:rsid w:val="002F15AF"/>
    <w:rsid w:val="002F4334"/>
    <w:rsid w:val="002F6D9B"/>
    <w:rsid w:val="002F79BB"/>
    <w:rsid w:val="00306815"/>
    <w:rsid w:val="00310731"/>
    <w:rsid w:val="003131E8"/>
    <w:rsid w:val="00315732"/>
    <w:rsid w:val="003162CC"/>
    <w:rsid w:val="003219AC"/>
    <w:rsid w:val="003338DE"/>
    <w:rsid w:val="00333A54"/>
    <w:rsid w:val="00343645"/>
    <w:rsid w:val="00344997"/>
    <w:rsid w:val="003537AD"/>
    <w:rsid w:val="003564A9"/>
    <w:rsid w:val="00364C47"/>
    <w:rsid w:val="00367479"/>
    <w:rsid w:val="00375B4C"/>
    <w:rsid w:val="00380322"/>
    <w:rsid w:val="0038737A"/>
    <w:rsid w:val="003910AB"/>
    <w:rsid w:val="00397556"/>
    <w:rsid w:val="003A40D9"/>
    <w:rsid w:val="003A42C5"/>
    <w:rsid w:val="003B7C69"/>
    <w:rsid w:val="003C3D9A"/>
    <w:rsid w:val="003D2165"/>
    <w:rsid w:val="003D2403"/>
    <w:rsid w:val="003D3005"/>
    <w:rsid w:val="003D7DBF"/>
    <w:rsid w:val="003E1CFA"/>
    <w:rsid w:val="003F7D11"/>
    <w:rsid w:val="00401F8D"/>
    <w:rsid w:val="00407DCC"/>
    <w:rsid w:val="0041033B"/>
    <w:rsid w:val="00410E85"/>
    <w:rsid w:val="00420495"/>
    <w:rsid w:val="00420640"/>
    <w:rsid w:val="00424237"/>
    <w:rsid w:val="0043056F"/>
    <w:rsid w:val="0043474F"/>
    <w:rsid w:val="00436B70"/>
    <w:rsid w:val="00442213"/>
    <w:rsid w:val="0045053B"/>
    <w:rsid w:val="00451101"/>
    <w:rsid w:val="00453B35"/>
    <w:rsid w:val="0047169F"/>
    <w:rsid w:val="004717A0"/>
    <w:rsid w:val="00476345"/>
    <w:rsid w:val="00482A7A"/>
    <w:rsid w:val="0048375D"/>
    <w:rsid w:val="00483DE2"/>
    <w:rsid w:val="004906D5"/>
    <w:rsid w:val="0049606A"/>
    <w:rsid w:val="004A38B0"/>
    <w:rsid w:val="004C2274"/>
    <w:rsid w:val="004C75EC"/>
    <w:rsid w:val="004D18C8"/>
    <w:rsid w:val="004D191D"/>
    <w:rsid w:val="004E0B15"/>
    <w:rsid w:val="004E301F"/>
    <w:rsid w:val="004E36D7"/>
    <w:rsid w:val="004F2F2A"/>
    <w:rsid w:val="004F31FC"/>
    <w:rsid w:val="004F3C25"/>
    <w:rsid w:val="004F40F0"/>
    <w:rsid w:val="00507F08"/>
    <w:rsid w:val="0051387E"/>
    <w:rsid w:val="00514AC2"/>
    <w:rsid w:val="00520DAC"/>
    <w:rsid w:val="0052780E"/>
    <w:rsid w:val="00543210"/>
    <w:rsid w:val="00553E33"/>
    <w:rsid w:val="005722EB"/>
    <w:rsid w:val="00572467"/>
    <w:rsid w:val="005746FB"/>
    <w:rsid w:val="00577E62"/>
    <w:rsid w:val="00580E22"/>
    <w:rsid w:val="00596C79"/>
    <w:rsid w:val="005A0CF6"/>
    <w:rsid w:val="005B04AB"/>
    <w:rsid w:val="005B22D4"/>
    <w:rsid w:val="005C1AF4"/>
    <w:rsid w:val="005C34DE"/>
    <w:rsid w:val="005C3F99"/>
    <w:rsid w:val="005D53B7"/>
    <w:rsid w:val="005D7E7A"/>
    <w:rsid w:val="005E12A7"/>
    <w:rsid w:val="005E6BE1"/>
    <w:rsid w:val="005F3DA0"/>
    <w:rsid w:val="005F48A5"/>
    <w:rsid w:val="005F6A27"/>
    <w:rsid w:val="00620748"/>
    <w:rsid w:val="00620BE4"/>
    <w:rsid w:val="006243E2"/>
    <w:rsid w:val="00626C9F"/>
    <w:rsid w:val="006274E8"/>
    <w:rsid w:val="00641AD5"/>
    <w:rsid w:val="006479FA"/>
    <w:rsid w:val="00653128"/>
    <w:rsid w:val="0065675F"/>
    <w:rsid w:val="00664D20"/>
    <w:rsid w:val="006857CB"/>
    <w:rsid w:val="00690BC0"/>
    <w:rsid w:val="0069304A"/>
    <w:rsid w:val="00694179"/>
    <w:rsid w:val="006945F1"/>
    <w:rsid w:val="0069685E"/>
    <w:rsid w:val="006A3FDA"/>
    <w:rsid w:val="006A6E05"/>
    <w:rsid w:val="006A7B2E"/>
    <w:rsid w:val="006B7A89"/>
    <w:rsid w:val="006C19F8"/>
    <w:rsid w:val="006C3F81"/>
    <w:rsid w:val="006C4D53"/>
    <w:rsid w:val="006D322A"/>
    <w:rsid w:val="006D49CF"/>
    <w:rsid w:val="006D6654"/>
    <w:rsid w:val="006D7396"/>
    <w:rsid w:val="006D7926"/>
    <w:rsid w:val="006E1420"/>
    <w:rsid w:val="006E4705"/>
    <w:rsid w:val="007072BA"/>
    <w:rsid w:val="00710BD2"/>
    <w:rsid w:val="0071104E"/>
    <w:rsid w:val="00711D37"/>
    <w:rsid w:val="007143A0"/>
    <w:rsid w:val="00715293"/>
    <w:rsid w:val="0072159A"/>
    <w:rsid w:val="007215FD"/>
    <w:rsid w:val="00725854"/>
    <w:rsid w:val="00725E79"/>
    <w:rsid w:val="007314DC"/>
    <w:rsid w:val="007341BB"/>
    <w:rsid w:val="0075117C"/>
    <w:rsid w:val="00754783"/>
    <w:rsid w:val="00754AB9"/>
    <w:rsid w:val="00762E13"/>
    <w:rsid w:val="007671DC"/>
    <w:rsid w:val="00776B3E"/>
    <w:rsid w:val="00790767"/>
    <w:rsid w:val="00794C9A"/>
    <w:rsid w:val="007A200A"/>
    <w:rsid w:val="007A2817"/>
    <w:rsid w:val="007A45E1"/>
    <w:rsid w:val="007A6AF3"/>
    <w:rsid w:val="007B126D"/>
    <w:rsid w:val="007B19B8"/>
    <w:rsid w:val="007C5D96"/>
    <w:rsid w:val="007D4749"/>
    <w:rsid w:val="007E01B6"/>
    <w:rsid w:val="007E1BB4"/>
    <w:rsid w:val="007E57B6"/>
    <w:rsid w:val="007F1FF6"/>
    <w:rsid w:val="007F2039"/>
    <w:rsid w:val="007F5A32"/>
    <w:rsid w:val="00801B01"/>
    <w:rsid w:val="0080271B"/>
    <w:rsid w:val="00803167"/>
    <w:rsid w:val="00804FD9"/>
    <w:rsid w:val="00811CC2"/>
    <w:rsid w:val="00813F59"/>
    <w:rsid w:val="00820B51"/>
    <w:rsid w:val="00822DF1"/>
    <w:rsid w:val="008239FB"/>
    <w:rsid w:val="00826BD2"/>
    <w:rsid w:val="008425F0"/>
    <w:rsid w:val="0084275D"/>
    <w:rsid w:val="00843BA7"/>
    <w:rsid w:val="00850091"/>
    <w:rsid w:val="00855116"/>
    <w:rsid w:val="00856802"/>
    <w:rsid w:val="00861920"/>
    <w:rsid w:val="008748D3"/>
    <w:rsid w:val="008806EF"/>
    <w:rsid w:val="008852D4"/>
    <w:rsid w:val="008910FC"/>
    <w:rsid w:val="00892D55"/>
    <w:rsid w:val="008A05B3"/>
    <w:rsid w:val="008A4E1A"/>
    <w:rsid w:val="008B27F2"/>
    <w:rsid w:val="008D5BDF"/>
    <w:rsid w:val="008D69F8"/>
    <w:rsid w:val="008E149B"/>
    <w:rsid w:val="008E2744"/>
    <w:rsid w:val="008E3216"/>
    <w:rsid w:val="008E7A93"/>
    <w:rsid w:val="008F19AB"/>
    <w:rsid w:val="009102B2"/>
    <w:rsid w:val="00911A81"/>
    <w:rsid w:val="00923058"/>
    <w:rsid w:val="00923E6D"/>
    <w:rsid w:val="009575D7"/>
    <w:rsid w:val="00967130"/>
    <w:rsid w:val="00970B89"/>
    <w:rsid w:val="009726CC"/>
    <w:rsid w:val="00984ACE"/>
    <w:rsid w:val="009A3E57"/>
    <w:rsid w:val="009A689E"/>
    <w:rsid w:val="009C01FC"/>
    <w:rsid w:val="009C0894"/>
    <w:rsid w:val="009C12FB"/>
    <w:rsid w:val="009C1A51"/>
    <w:rsid w:val="009C52A7"/>
    <w:rsid w:val="009D1180"/>
    <w:rsid w:val="009D63F2"/>
    <w:rsid w:val="009D7A38"/>
    <w:rsid w:val="009E1AC2"/>
    <w:rsid w:val="009E732B"/>
    <w:rsid w:val="009F7DB0"/>
    <w:rsid w:val="00A00D90"/>
    <w:rsid w:val="00A03D9B"/>
    <w:rsid w:val="00A143CD"/>
    <w:rsid w:val="00A203DE"/>
    <w:rsid w:val="00A269A7"/>
    <w:rsid w:val="00A32EBD"/>
    <w:rsid w:val="00A352A4"/>
    <w:rsid w:val="00A37C72"/>
    <w:rsid w:val="00A37FD4"/>
    <w:rsid w:val="00A407E0"/>
    <w:rsid w:val="00A4181B"/>
    <w:rsid w:val="00A51C54"/>
    <w:rsid w:val="00A57C8D"/>
    <w:rsid w:val="00A61DED"/>
    <w:rsid w:val="00A7094C"/>
    <w:rsid w:val="00A72043"/>
    <w:rsid w:val="00A76C6A"/>
    <w:rsid w:val="00A80B96"/>
    <w:rsid w:val="00A86DF6"/>
    <w:rsid w:val="00A86F12"/>
    <w:rsid w:val="00A879AC"/>
    <w:rsid w:val="00A91FCA"/>
    <w:rsid w:val="00A927E2"/>
    <w:rsid w:val="00A94CC0"/>
    <w:rsid w:val="00A962F8"/>
    <w:rsid w:val="00A96356"/>
    <w:rsid w:val="00A97233"/>
    <w:rsid w:val="00AA25D1"/>
    <w:rsid w:val="00AA3894"/>
    <w:rsid w:val="00AB1FAD"/>
    <w:rsid w:val="00AB646D"/>
    <w:rsid w:val="00AC2A83"/>
    <w:rsid w:val="00AD7734"/>
    <w:rsid w:val="00AE3677"/>
    <w:rsid w:val="00AE4ED2"/>
    <w:rsid w:val="00AF11C8"/>
    <w:rsid w:val="00AF3320"/>
    <w:rsid w:val="00AF5EE2"/>
    <w:rsid w:val="00AF5FBC"/>
    <w:rsid w:val="00B0377C"/>
    <w:rsid w:val="00B0413C"/>
    <w:rsid w:val="00B05FB6"/>
    <w:rsid w:val="00B14FBF"/>
    <w:rsid w:val="00B22304"/>
    <w:rsid w:val="00B22684"/>
    <w:rsid w:val="00B22DEB"/>
    <w:rsid w:val="00B240C4"/>
    <w:rsid w:val="00B26580"/>
    <w:rsid w:val="00B34384"/>
    <w:rsid w:val="00B4308A"/>
    <w:rsid w:val="00B4421C"/>
    <w:rsid w:val="00B50594"/>
    <w:rsid w:val="00B51BA3"/>
    <w:rsid w:val="00B6719A"/>
    <w:rsid w:val="00B721EA"/>
    <w:rsid w:val="00B77CFE"/>
    <w:rsid w:val="00B824BB"/>
    <w:rsid w:val="00B92766"/>
    <w:rsid w:val="00BA12A7"/>
    <w:rsid w:val="00BA1FEB"/>
    <w:rsid w:val="00BA5384"/>
    <w:rsid w:val="00BC6E57"/>
    <w:rsid w:val="00BD3724"/>
    <w:rsid w:val="00BD42D3"/>
    <w:rsid w:val="00C03FBC"/>
    <w:rsid w:val="00C04084"/>
    <w:rsid w:val="00C056BB"/>
    <w:rsid w:val="00C253FC"/>
    <w:rsid w:val="00C301BC"/>
    <w:rsid w:val="00C30FA3"/>
    <w:rsid w:val="00C33B95"/>
    <w:rsid w:val="00C35F56"/>
    <w:rsid w:val="00C36E6F"/>
    <w:rsid w:val="00C40C7C"/>
    <w:rsid w:val="00C41DCF"/>
    <w:rsid w:val="00C43758"/>
    <w:rsid w:val="00C44DDF"/>
    <w:rsid w:val="00C46D05"/>
    <w:rsid w:val="00C50B2A"/>
    <w:rsid w:val="00C55CF8"/>
    <w:rsid w:val="00C56553"/>
    <w:rsid w:val="00C603BB"/>
    <w:rsid w:val="00C62B2E"/>
    <w:rsid w:val="00C749DD"/>
    <w:rsid w:val="00C76C94"/>
    <w:rsid w:val="00C80FA5"/>
    <w:rsid w:val="00C81887"/>
    <w:rsid w:val="00C81AF6"/>
    <w:rsid w:val="00C84925"/>
    <w:rsid w:val="00C87114"/>
    <w:rsid w:val="00C93514"/>
    <w:rsid w:val="00C95B19"/>
    <w:rsid w:val="00CA3B87"/>
    <w:rsid w:val="00CA48E3"/>
    <w:rsid w:val="00CA5700"/>
    <w:rsid w:val="00CB0C33"/>
    <w:rsid w:val="00CB7118"/>
    <w:rsid w:val="00CC02BC"/>
    <w:rsid w:val="00CD0EA2"/>
    <w:rsid w:val="00CD20E5"/>
    <w:rsid w:val="00CD2C7B"/>
    <w:rsid w:val="00CD39ED"/>
    <w:rsid w:val="00CD5829"/>
    <w:rsid w:val="00CD683C"/>
    <w:rsid w:val="00CE1B5E"/>
    <w:rsid w:val="00CE20AD"/>
    <w:rsid w:val="00CE4098"/>
    <w:rsid w:val="00CF33F1"/>
    <w:rsid w:val="00CF4407"/>
    <w:rsid w:val="00CF56F8"/>
    <w:rsid w:val="00D01322"/>
    <w:rsid w:val="00D0196C"/>
    <w:rsid w:val="00D044A1"/>
    <w:rsid w:val="00D05200"/>
    <w:rsid w:val="00D066C9"/>
    <w:rsid w:val="00D071A0"/>
    <w:rsid w:val="00D13B38"/>
    <w:rsid w:val="00D1620E"/>
    <w:rsid w:val="00D33E3A"/>
    <w:rsid w:val="00D37C48"/>
    <w:rsid w:val="00D42F1E"/>
    <w:rsid w:val="00D4337C"/>
    <w:rsid w:val="00D44F88"/>
    <w:rsid w:val="00D44FC8"/>
    <w:rsid w:val="00D45F5B"/>
    <w:rsid w:val="00D62FE9"/>
    <w:rsid w:val="00D862CD"/>
    <w:rsid w:val="00D877C7"/>
    <w:rsid w:val="00D90888"/>
    <w:rsid w:val="00DA2FE6"/>
    <w:rsid w:val="00DA7F38"/>
    <w:rsid w:val="00DB2A76"/>
    <w:rsid w:val="00DB6664"/>
    <w:rsid w:val="00DC6395"/>
    <w:rsid w:val="00DC6404"/>
    <w:rsid w:val="00DD5A2E"/>
    <w:rsid w:val="00DE213C"/>
    <w:rsid w:val="00DE6C5C"/>
    <w:rsid w:val="00DF2C48"/>
    <w:rsid w:val="00DF3B61"/>
    <w:rsid w:val="00E034E1"/>
    <w:rsid w:val="00E10922"/>
    <w:rsid w:val="00E11BBF"/>
    <w:rsid w:val="00E16E11"/>
    <w:rsid w:val="00E22D08"/>
    <w:rsid w:val="00E267B4"/>
    <w:rsid w:val="00E4023B"/>
    <w:rsid w:val="00E44998"/>
    <w:rsid w:val="00E44DC3"/>
    <w:rsid w:val="00E470F1"/>
    <w:rsid w:val="00E47BC3"/>
    <w:rsid w:val="00E5037F"/>
    <w:rsid w:val="00E523A2"/>
    <w:rsid w:val="00E7408B"/>
    <w:rsid w:val="00E751C3"/>
    <w:rsid w:val="00EA3E64"/>
    <w:rsid w:val="00EB3385"/>
    <w:rsid w:val="00ED0D60"/>
    <w:rsid w:val="00ED0F3F"/>
    <w:rsid w:val="00EE1CAF"/>
    <w:rsid w:val="00F0200A"/>
    <w:rsid w:val="00F05B5F"/>
    <w:rsid w:val="00F12C52"/>
    <w:rsid w:val="00F14CE9"/>
    <w:rsid w:val="00F158AF"/>
    <w:rsid w:val="00F25A6A"/>
    <w:rsid w:val="00F3306E"/>
    <w:rsid w:val="00F403C0"/>
    <w:rsid w:val="00F446F3"/>
    <w:rsid w:val="00F5407E"/>
    <w:rsid w:val="00F60174"/>
    <w:rsid w:val="00F64D94"/>
    <w:rsid w:val="00F70D2B"/>
    <w:rsid w:val="00F72C2A"/>
    <w:rsid w:val="00F75D9A"/>
    <w:rsid w:val="00F80981"/>
    <w:rsid w:val="00F80FF3"/>
    <w:rsid w:val="00F8109A"/>
    <w:rsid w:val="00F82B37"/>
    <w:rsid w:val="00F91363"/>
    <w:rsid w:val="00FA085F"/>
    <w:rsid w:val="00FA19AB"/>
    <w:rsid w:val="00FA3DE0"/>
    <w:rsid w:val="00FA777A"/>
    <w:rsid w:val="00FB163C"/>
    <w:rsid w:val="00FC5A14"/>
    <w:rsid w:val="00FD6815"/>
    <w:rsid w:val="00FE1780"/>
    <w:rsid w:val="00FE2555"/>
    <w:rsid w:val="00FE2D09"/>
    <w:rsid w:val="00FF6571"/>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6D96"/>
  <w15:chartTrackingRefBased/>
  <w15:docId w15:val="{BEA8D105-2D2E-4A3D-A673-119312CA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E13"/>
    <w:pPr>
      <w:widowControl w:val="0"/>
      <w:suppressAutoHyphens/>
      <w:autoSpaceDE w:val="0"/>
      <w:spacing w:after="0" w:line="240" w:lineRule="auto"/>
      <w:ind w:firstLine="720"/>
      <w:jc w:val="both"/>
    </w:pPr>
    <w:rPr>
      <w:rFonts w:ascii="Times New Roman CYR" w:eastAsia="SimSun" w:hAnsi="Times New Roman CYR" w:cs="Times New Roman CYR"/>
      <w:sz w:val="24"/>
      <w:szCs w:val="24"/>
      <w:lang w:eastAsia="ar-SA"/>
    </w:rPr>
  </w:style>
  <w:style w:type="paragraph" w:styleId="1">
    <w:name w:val="heading 1"/>
    <w:basedOn w:val="a"/>
    <w:next w:val="a"/>
    <w:link w:val="10"/>
    <w:qFormat/>
    <w:rsid w:val="00762E13"/>
    <w:pPr>
      <w:numPr>
        <w:numId w:val="1"/>
      </w:numPr>
      <w:tabs>
        <w:tab w:val="left" w:pos="432"/>
      </w:tabs>
      <w:spacing w:before="108" w:after="108"/>
      <w:ind w:left="0" w:firstLine="0"/>
      <w:jc w:val="center"/>
      <w:outlineLvl w:val="0"/>
    </w:pPr>
    <w:rPr>
      <w:rFonts w:ascii="Cambria" w:eastAsia="Times New Roman" w:hAnsi="Cambria" w:cs="Times New Roman"/>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E13"/>
    <w:rPr>
      <w:rFonts w:ascii="Cambria" w:eastAsia="Times New Roman" w:hAnsi="Cambria" w:cs="Times New Roman"/>
      <w:b/>
      <w:bCs/>
      <w:kern w:val="1"/>
      <w:sz w:val="32"/>
      <w:szCs w:val="32"/>
      <w:lang w:eastAsia="ar-SA"/>
    </w:rPr>
  </w:style>
  <w:style w:type="character" w:customStyle="1" w:styleId="a3">
    <w:name w:val="Гипертекстовая ссылка"/>
    <w:rsid w:val="00762E13"/>
    <w:rPr>
      <w:b/>
      <w:bCs/>
      <w:color w:val="106BBE"/>
    </w:rPr>
  </w:style>
  <w:style w:type="character" w:customStyle="1" w:styleId="a4">
    <w:name w:val="Цветовое выделение"/>
    <w:rsid w:val="00762E13"/>
    <w:rPr>
      <w:b/>
      <w:bCs/>
      <w:color w:val="26282F"/>
    </w:rPr>
  </w:style>
  <w:style w:type="paragraph" w:customStyle="1" w:styleId="FORMATTEXT">
    <w:name w:val=".FORMATTEXT"/>
    <w:rsid w:val="00762E1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rmal">
    <w:name w:val="ConsPlusNormal"/>
    <w:rsid w:val="00762E13"/>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2025-07-01T05:59:00Z</dcterms:created>
  <dcterms:modified xsi:type="dcterms:W3CDTF">2025-07-02T04:13:00Z</dcterms:modified>
</cp:coreProperties>
</file>